
<file path=[Content_Types].xml><?xml version="1.0" encoding="utf-8"?>
<Types xmlns="http://schemas.openxmlformats.org/package/2006/content-types">
  <Override PartName="/word/footnotes.xml" ContentType="application/vnd.openxmlformats-officedocument.wordprocessingml.footnotes+xml"/>
  <Override PartName="/word/comments.xml" ContentType="application/vnd.openxmlformats-officedocument.wordprocessingml.comment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Default Extension="gif" ContentType="image/gif"> </Default>
  <Default Extension="jpg" ContentType="image/jpg"> </Default>
  <Default Extension="png" ContentType="image/png"> </Default>
  <Default Extension="jpeg" ContentType="image/jpeg"> </Default>
  <Default Extension="bmp" ContentType="image/bmp"> </Default>
  <Override PartName="/word/commentsExtended.xml" ContentType="application/vnd.openxmlformats-officedocument.wordprocessingml.commentsExtended+xml"/>
  <Override PartName="/word/people.xml" ContentType="application/vnd.openxmlformats-officedocument.wordprocessingml.people+xml"/>
  <Override PartName="/word/defaultHeader.xml" ContentType="application/vnd.openxmlformats-officedocument.wordprocessingml.header+xml"/>
  <Override PartName="/word/defaultFooter.xml" ContentType="application/vnd.openxmlformats-officedocument.wordprocessingml.footer+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widowControl w:val="on"/>
        <w:pBdr/>
        <w:spacing w:before="0" w:after="0" w:line="300" w:lineRule="auto"/>
        <w:ind w:left="0" w:right="0"/>
        <w:jc w:val="center"/>
      </w:pPr>
      <w:r>
        <w:rPr>
          <w:rFonts w:ascii="Verdana" w:hAnsi="Verdana" w:eastAsia="Verdana" w:cs="Verdana"/>
          <w:b/>
          <w:bCs/>
          <w:color w:val="000000"/>
          <w:sz w:val="31"/>
          <w:szCs w:val="31"/>
        </w:rPr>
        <w:t xml:space="preserve">AGENCIA/GERENCIA DE CLIENTES CLIENTE</w:t>
      </w:r>
    </w:p>
    <w:p>
      <w:pPr>
        <w:widowControl w:val="on"/>
        <w:pBdr/>
        <w:spacing w:before="0" w:after="0" w:line="300" w:lineRule="auto"/>
        <w:ind w:left="0" w:right="0"/>
        <w:jc w:val="center"/>
      </w:pPr>
      <w:r>
        <w:rPr>
          <w:rFonts w:ascii="Verdana" w:hAnsi="Verdana" w:eastAsia="Verdana" w:cs="Verdana"/>
          <w:b/>
          <w:bCs/>
          <w:caps/>
          <w:color w:val="000000"/>
          <w:sz w:val="25"/>
          <w:szCs w:val="25"/>
          <w:u w:val="single"/>
        </w:rPr>
        <w:t xml:space="preserve">INFORME DE EVALUACIÓN de EXPOSICIÓN LABORAL a RUIDO</w:t>
      </w:r>
    </w:p>
    <w:p>
      <w:pPr>
        <w:widowControl w:val="on"/>
        <w:pBdr/>
        <w:spacing w:before="0" w:after="0" w:line="230" w:lineRule="auto"/>
        <w:ind w:left="0" w:right="0"/>
        <w:jc w:val="both"/>
      </w:pPr>
      <w:r>
        <w:rPr>
          <w:color w:val="000000"/>
          <w:sz w:val="17"/>
          <w:szCs w:val="17"/>
        </w:rPr>
        <w:t xml:space="preserve"> </w:t>
      </w:r>
    </w:p>
    <w:tbl>
      <w:tblPr>
        <w:tblStyle w:val="NormalTablePHPDOCX"/>
        <w:tblW w:w="9500" w:type="dxa"/>
        <w:tblInd w:w="-214" w:type="dxa"/>
        <w:tblBorders>
          <w:bottom w:val="single" w:color="000000" w:sz="7"/>
        </w:tblBorders>
      </w:tblPr>
      <w:tblGrid>
        <w:gridCol w:w="4520"/>
        <w:gridCol w:w="160"/>
        <w:gridCol w:w="4820"/>
      </w:tblGrid>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EMPRESA</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Empresa 123</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RUT</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22222222222</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N° ADHERENTE</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ACTIVIDAD ECONÓMICA</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CENTRO DE TRABAJO</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COMUNA</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REPRESENTANTE LEGAL</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CONTACTO EN EMPRESA</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CORREO ELECTRÓNICO CONTACTO</w:t>
            </w:r>
          </w:p>
        </w:tc>
        <w:tc>
          <w:tcPr>
            <w:tcW w:w="16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N° DE INFORME</w:t>
            </w:r>
          </w:p>
        </w:tc>
        <w:tc>
          <w:tcPr>
            <w:tcW w:w="16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N° DE MATRIZ DE RUIDO</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FECHA DE EMISIÓN DE INFORME</w:t>
            </w:r>
          </w:p>
        </w:tc>
        <w:tc>
          <w:tcPr>
            <w:tcW w:w="16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PROFESIONAL DE TERRENO</w:t>
            </w:r>
          </w:p>
        </w:tc>
        <w:tc>
          <w:tcPr>
            <w:tcW w:w="16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Borders>
              <w:top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PROFESIONAL QUE REALIZÓ INFORME</w:t>
            </w:r>
          </w:p>
        </w:tc>
        <w:tc>
          <w:tcPr>
            <w:tcW w:w="16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r>
        <w:trPr>
          <w:trHeight w:val="0" w:hRule="atLeast"/>
        </w:trPr>
        <w:tc>
          <w:tcPr>
            <w:tcW w:w="45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CARGO O ESPECIALIDAD</w:t>
            </w:r>
          </w:p>
        </w:tc>
        <w:tc>
          <w:tcPr>
            <w:tcW w:w="16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b/>
                <w:bCs/>
                <w:color w:val="000000"/>
                <w:position w:val="-3"/>
                <w:sz w:val="22"/>
                <w:szCs w:val="22"/>
              </w:rPr>
              <w:t xml:space="preserve">:</w:t>
            </w:r>
          </w:p>
        </w:tc>
        <w:tc>
          <w:tcPr>
            <w:tcW w:w="4820" w:type="dxa"/>
            <w:tcBorders>
              <w:bottom w:val="single" w:color="000000" w:sz="7"/>
            </w:tcBorders>
            <w:tcMar>
              <w:top w:w="0" w:type="auto"/>
              <w:left w:w="70" w:type="dxa"/>
              <w:bottom w:w="0" w:type="auto"/>
              <w:right w:w="70" w:type="dxa"/>
            </w:tcMar>
            <w:vAlign w:val="center"/>
          </w:tcPr>
          <w:p>
            <w:pPr>
              <w:widowControl w:val="on"/>
              <w:pBdr/>
              <w:spacing w:before="0" w:after="0" w:line="240" w:lineRule="auto"/>
              <w:ind w:left="0" w:right="0"/>
              <w:jc w:val="left"/>
              <w:textAlignment w:val="center"/>
            </w:pPr>
            <w:r>
              <w:rPr>
                <w:rFonts w:ascii="Verdana" w:hAnsi="Verdana" w:eastAsia="Verdana" w:cs="Verdana"/>
                <w:color w:val="FF0000"/>
                <w:position w:val="-3"/>
                <w:sz w:val="22"/>
                <w:szCs w:val="22"/>
              </w:rPr>
              <w:t xml:space="preserve">VALOR</w:t>
            </w:r>
          </w:p>
        </w:tc>
      </w:tr>
    </w:tbl>
    <w:p>
      <w:r>
        <w:br w:type="page"/>
      </w:r>
    </w:p>
    <w:tbl>
      <w:tblPr>
        <w:tblStyle w:val="NormalTablePHPDOCX"/>
        <w:tblW w:w="0" w:type="auto"/>
        <w:tblCellSpacing w:w="30" w:type="dxa"/>
        <w:tblInd w:w="0" w:type="auto"/>
        <w:tblBorders/>
      </w:tblPr>
      <w:tblGrid>
        <w:gridCol w:w="1"/>
        <w:gridCol w:w="1"/>
      </w:tblGrid>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Antecedentes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Criterios De Realización y Evaluación</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2.1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Plazos Legales De Cumplimiento De Medidas De Control</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Reconocimiento, Medición y Evaluación</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3.1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Descripción Del Centro De Trabajo y Actividades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3.2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Estrategia De Mediciones y Evaluación</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3.3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Marcas y Modelos De Elementos De Protección Auditiva Observados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4</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Conclusiones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4.1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Clasificación De Expuestos Por Niveles De Riesgo</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4.2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Fuentes De Ruido Principales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4.3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Procesos Críticos Identificados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4.4</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Respecto A Protección Auditiva</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Prescripción De Medidas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Resumen De Medidas Técnicas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Resumen De Medidas Administrativas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Pre-Selección Teórica De Protectores Auditivos Por Cada Ges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5.4</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Capacitación De Trabajadores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5.5</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Sistema De Gestión Actualización y Mejora Continua De Matriz De Ruido</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Anexos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Medidas Técnicas De Control</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6.1.1</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Encierro Acústico</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Barrera Acústica</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Silenciadores En Purgas de Aire Comprimido</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6.1.4</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Control de Vibraciones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6.1.6</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Pistolas de Seguridad Para Secado Con Aire Comprimido 22</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6.1.7</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Cortadora de Cizalle</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6.2</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Medidas de Control Administrativas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6.3</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Selección Teórica de Protectores Auditivos Por Cada GES y Gestión de Epa de Parte de La Empresa</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6.4</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Contenidos de Capacitaciones</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6.5</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Programa de Gestión Del Control de La Exposición A Ruido</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6.6</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Metodología y Estrategia de Medición</w:t>
            </w:r>
          </w:p>
        </w:tc>
      </w:tr>
      <w:tr>
        <w:trPr>
          <w:trHeight w:val="0" w:hRule="atLeast"/>
        </w:trPr>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6.7</w:t>
            </w:r>
          </w:p>
        </w:tc>
        <w:tc>
          <w:tcPr>
            <w:tcMar>
              <w:top w:w="15" w:type="dxa"/>
              <w:left w:w="15" w:type="dxa"/>
              <w:bottom w:w="15" w:type="dxa"/>
              <w:right w:w="15" w:type="dxa"/>
            </w:tcMar>
            <w:vAlign w:val="center"/>
          </w:tcPr>
          <w:p>
            <w:pPr>
              <w:widowControl w:val="on"/>
              <w:pBdr/>
              <w:spacing w:before="0" w:after="0" w:line="240" w:lineRule="auto"/>
              <w:ind w:left="0" w:right="0"/>
              <w:jc w:val="left"/>
            </w:pPr>
            <w:r>
              <w:rPr>
                <w:color w:val="000000"/>
                <w:position w:val="-3"/>
                <w:sz w:val="24"/>
                <w:szCs w:val="24"/>
              </w:rPr>
              <w:t xml:space="preserve">Certificados de Calibración</w:t>
            </w:r>
          </w:p>
        </w:tc>
      </w:tr>
    </w:tbl>
    <w:p>
      <w:r>
        <w:br w:type="page"/>
      </w:r>
    </w:p>
    <w:p>
      <w:pPr>
        <w:widowControl w:val="on"/>
        <w:pBdr/>
        <w:spacing w:before="0" w:after="0" w:line="240" w:lineRule="auto"/>
        <w:ind w:left="0" w:right="0"/>
        <w:jc w:val="left"/>
      </w:pPr>
      <w:r>
        <w:rPr>
          <w:b/>
          <w:bCs/>
          <w:color w:val="000000"/>
          <w:sz w:val="24"/>
          <w:szCs w:val="24"/>
        </w:rPr>
        <w:t xml:space="preserve">1   </w:t>
      </w:r>
      <w:r>
        <w:rPr>
          <w:b/>
          <w:bCs/>
          <w:caps/>
          <w:color w:val="000000"/>
          <w:sz w:val="24"/>
          <w:szCs w:val="24"/>
          <w:u w:val="single"/>
        </w:rPr>
        <w:t xml:space="preserve">ANTECEDENTES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Conforme a lo solicitado por el Sr. LEONARDO (Gerente General) de la empresa Empresa, con fecha 01 de Mayo de 2019, se visitó la instalación ubicada en UBICADO, comuna de COMUNA, con el propósito de evaluar exposición laboral a ruido, prescribir medidas para la reducción de la exposición y definir los Grupos de Exposición Similar (GES) cuyos trabajadores deben ingresar al Programa de Vigilancia de Salud Auditiva, según lo establecido en la normativa legal vigente. Las actividades en terreno se efectuaron con la autorización/en compañía del Sr(a). LEONARDO (Gerente General)</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left"/>
      </w:pPr>
      <w:r>
        <w:rPr>
          <w:b/>
          <w:bCs/>
          <w:color w:val="000000"/>
          <w:sz w:val="24"/>
          <w:szCs w:val="24"/>
        </w:rPr>
        <w:t xml:space="preserve">2   </w:t>
      </w:r>
      <w:r>
        <w:rPr>
          <w:b/>
          <w:bCs/>
          <w:caps/>
          <w:color w:val="000000"/>
          <w:sz w:val="24"/>
          <w:szCs w:val="24"/>
          <w:u w:val="single"/>
        </w:rPr>
        <w:t xml:space="preserve">CRITERIOS DE REALIZACIÓN Y EVALUACIÓN</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Los Programas de Vigilancia Ambiental y Epidemiológica por exposición a ruido, se enmarcan en lo señalado por el PREXOR: “Protocolo sobre Normas Mínimas para el Desarrollo de Programas de Vigilancia de la Pérdida Auditiva por Exposición a Ruido en los Lugares de Trabajo”, del MINSAL, oficializada en Resolución Exenta N° 1052 del 14-10-2013.</w:t>
      </w:r>
    </w:p>
    <w:p>
      <w:pPr>
        <w:widowControl w:val="on"/>
        <w:pBdr/>
        <w:spacing w:before="0" w:after="0" w:line="240" w:lineRule="auto"/>
        <w:ind w:left="0" w:right="0"/>
        <w:jc w:val="both"/>
      </w:pPr>
      <w:r>
        <w:rPr>
          <w:color w:val="000000"/>
          <w:sz w:val="24"/>
          <w:szCs w:val="24"/>
        </w:rPr>
        <w:t xml:space="preserve">Las mediciones de ruido se ajustan a lo señalado por en el Instructivo de Aplicación del D.S.N°594/99, Título IV Parte 3 Agentes Físicos Ruido, del Instituto de Salud Pública de Chile.</w:t>
      </w:r>
    </w:p>
    <w:p>
      <w:pPr>
        <w:widowControl w:val="on"/>
        <w:pBdr/>
        <w:spacing w:before="0" w:after="0" w:line="240" w:lineRule="auto"/>
        <w:ind w:left="0" w:right="0"/>
        <w:jc w:val="both"/>
      </w:pPr>
      <w:r>
        <w:rPr>
          <w:color w:val="000000"/>
          <w:sz w:val="24"/>
          <w:szCs w:val="24"/>
        </w:rPr>
        <w:t xml:space="preserve">La evaluación de exposición a ruido se basa en el Decreto Supremo Nº594 y los criterios de acción estipulados en el PREXOR. En este sentido, la exposición a ruido estable o fluctuante, debe ser controlada para que en una jornada, ningún trabajador se exponga a una dosis superior a 1 (100%) o lo que es equivalente, a un nivel de ruido superior a 85 dB(A) para 8 horas de exposición ni a 140 dB(C) peak por ruido impulsivo.</w:t>
      </w:r>
    </w:p>
    <w:p>
      <w:pPr>
        <w:widowControl w:val="on"/>
        <w:pBdr/>
        <w:spacing w:before="0" w:after="0" w:line="240" w:lineRule="auto"/>
        <w:ind w:left="0" w:right="0"/>
        <w:jc w:val="both"/>
      </w:pPr>
      <w:r>
        <w:rPr>
          <w:color w:val="000000"/>
          <w:sz w:val="24"/>
          <w:szCs w:val="24"/>
        </w:rPr>
        <w:t xml:space="preserve">Respecto de los criterios de acción, el PREXOR establece que aquellos trabajadores cuya exposición iguale o exceda el criterio de acción, es decir la dosis del 50% para ruido estable y fluctuante o los 135 dB(C) peak, para ruido impulsivo, deberán ingresar a programa de vigilancia de salud.</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2.1  </w:t>
      </w:r>
      <w:r>
        <w:rPr>
          <w:b/>
          <w:bCs/>
          <w:caps/>
          <w:color w:val="000000"/>
          <w:sz w:val="24"/>
          <w:szCs w:val="24"/>
        </w:rPr>
        <w:t xml:space="preserve">Plazos Legales de cumplimiento de Medidas de Control</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En la Tabla N° 2.1 se muestra la clasificación de la exposición a ruido, según la cual se definen los plazos legales para tener implementadas las medidas de control técnico-administrativas, que establece el PREXOR en el Punto 7.1.4.2.</w:t>
      </w:r>
    </w:p>
    <w:p>
      <w:r>
        <w:br w:type="page"/>
      </w:r>
    </w:p>
    <w:p>
      <w:pPr>
        <w:widowControl w:val="on"/>
        <w:pBdr/>
        <w:spacing w:before="0" w:after="0" w:line="240" w:lineRule="auto"/>
        <w:ind w:left="0" w:right="0"/>
        <w:jc w:val="center"/>
      </w:pPr>
      <w:r>
        <w:rPr>
          <w:b/>
          <w:bCs/>
          <w:color w:val="000000"/>
          <w:sz w:val="18"/>
          <w:szCs w:val="18"/>
        </w:rPr>
        <w:t xml:space="preserve">Tabla N° 2.1 Medidas de Control Aplicables según Nivel de Exposición a Ruido y Plazos obligatorios para su Implementación</w:t>
      </w:r>
    </w:p>
    <w:p>
      <w:pPr>
        <w:widowControl w:val="on"/>
        <w:pBdr/>
        <w:spacing w:before="120" w:after="0" w:line="240" w:lineRule="auto"/>
        <w:ind w:left="0" w:right="0"/>
        <w:jc w:val="both"/>
      </w:pPr>
      <w:r>
        <w:rPr>
          <w:color w:val="000000"/>
          <w:sz w:val="18"/>
          <w:szCs w:val="18"/>
        </w:rPr>
        <w:t xml:space="preserve"> </w:t>
      </w:r>
    </w:p>
    <w:tbl>
      <w:tblPr>
        <w:tblStyle w:val="NormalTablePHPDOCX"/>
        <w:tblW w:w="9000" w:type="dxa"/>
        <w:tblInd w:w="0" w:type="auto"/>
        <w:tblBorders>
          <w:top w:val="single" w:color="000000" w:sz="7"/>
          <w:left w:val="single" w:color="000000" w:sz="7"/>
          <w:bottom w:val="single" w:color="000000" w:sz="7"/>
          <w:right w:val="single" w:color="000000" w:sz="7"/>
        </w:tblBorders>
      </w:tblPr>
      <w:tblGrid>
        <w:gridCol w:w="1100"/>
        <w:gridCol w:w="2300"/>
        <w:gridCol w:w="2300"/>
        <w:gridCol w:w="3200"/>
      </w:tblGrid>
      <w:tr>
        <w:trPr>
          <w:trHeight w:val="0" w:hRule="atLeast"/>
        </w:trPr>
        <w:tc>
          <w:tcPr>
            <w:tcW w:w="1100" w:type="dxa"/>
            <w:tcBorders>
              <w:bottom w:val="single" w:color="000000" w:sz="7"/>
              <w:right w:val="single" w:color="000000" w:sz="7"/>
            </w:tcBorders>
            <w:shd w:val="clear" w:color="auto" w:fill="C2D69B"/>
            <w:tcMar>
              <w:top w:w="0" w:type="auto"/>
              <w:left w:w="115" w:type="dxa"/>
              <w:bottom w:w="0" w:type="auto"/>
              <w:right w:w="115"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2"/>
                <w:sz w:val="18"/>
                <w:szCs w:val="18"/>
                <w:shd w:val="clear" w:color="auto" w:fill="C2D69B"/>
              </w:rPr>
              <w:t xml:space="preserve">Exposición</w:t>
            </w:r>
          </w:p>
        </w:tc>
        <w:tc>
          <w:tcPr>
            <w:tcW w:w="2300" w:type="dxa"/>
            <w:tcBorders>
              <w:left w:val="single" w:color="000000" w:sz="7"/>
              <w:bottom w:val="single" w:color="000000" w:sz="7"/>
              <w:right w:val="single" w:color="000000" w:sz="7"/>
            </w:tcBorders>
            <w:shd w:val="clear" w:color="auto" w:fill="C2D69B"/>
            <w:tcMar>
              <w:top w:w="0" w:type="auto"/>
              <w:left w:w="115" w:type="dxa"/>
              <w:bottom w:w="0" w:type="auto"/>
              <w:right w:w="115"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2"/>
                <w:sz w:val="18"/>
                <w:szCs w:val="18"/>
                <w:shd w:val="clear" w:color="auto" w:fill="C2D69B"/>
              </w:rPr>
              <w:t xml:space="preserve">Dosis de Ruido Diaria DRD</w:t>
            </w:r>
          </w:p>
        </w:tc>
        <w:tc>
          <w:tcPr>
            <w:tcW w:w="2300" w:type="dxa"/>
            <w:tcBorders>
              <w:left w:val="single" w:color="000000" w:sz="7"/>
              <w:bottom w:val="single" w:color="000000" w:sz="7"/>
              <w:right w:val="single" w:color="000000" w:sz="7"/>
            </w:tcBorders>
            <w:shd w:val="clear" w:color="auto" w:fill="C2D69B"/>
            <w:tcMar>
              <w:top w:w="0" w:type="auto"/>
              <w:left w:w="115" w:type="dxa"/>
              <w:bottom w:w="0" w:type="auto"/>
              <w:right w:w="115"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2"/>
                <w:sz w:val="18"/>
                <w:szCs w:val="18"/>
                <w:shd w:val="clear" w:color="auto" w:fill="C2D69B"/>
              </w:rPr>
              <w:t xml:space="preserve">Neq </w:t>
            </w:r>
            <w:r>
              <w:rPr>
                <w:b/>
                <w:bCs/>
                <w:color w:val="000000"/>
                <w:position w:val="-2"/>
                <w:sz w:val="18"/>
                <w:szCs w:val="18"/>
                <w:shd w:val="clear" w:color="auto" w:fill="C2D69B"/>
              </w:rPr>
              <w:t xml:space="preserve">normalizado</w:t>
            </w:r>
            <w:r>
              <w:rPr>
                <w:color w:val="000000"/>
                <w:position w:val="-2"/>
                <w:sz w:val="18"/>
                <w:szCs w:val="18"/>
                <w:shd w:val="clear" w:color="auto" w:fill="C2D69B"/>
              </w:rPr>
              <w:t xml:space="preserve"> </w:t>
            </w:r>
            <w:r>
              <w:rPr>
                <w:b/>
                <w:bCs/>
                <w:color w:val="000000"/>
                <w:position w:val="-2"/>
                <w:sz w:val="18"/>
                <w:szCs w:val="18"/>
                <w:shd w:val="clear" w:color="auto" w:fill="C2D69B"/>
              </w:rPr>
              <w:t xml:space="preserve">8 h, en dB(A)</w:t>
            </w:r>
          </w:p>
        </w:tc>
        <w:tc>
          <w:tcPr>
            <w:tcW w:w="3200" w:type="dxa"/>
            <w:tcBorders>
              <w:left w:val="single" w:color="000000" w:sz="7"/>
              <w:bottom w:val="single" w:color="000000" w:sz="7"/>
            </w:tcBorders>
            <w:shd w:val="clear" w:color="auto" w:fill="C2D69B"/>
            <w:tcMar>
              <w:top w:w="0" w:type="auto"/>
              <w:left w:w="115" w:type="dxa"/>
              <w:bottom w:w="0" w:type="auto"/>
              <w:right w:w="115"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2"/>
                <w:sz w:val="18"/>
                <w:szCs w:val="18"/>
                <w:shd w:val="clear" w:color="auto" w:fill="C2D69B"/>
              </w:rPr>
              <w:t xml:space="preserve">Plazos de cumplimiento para la empresa (PREXOR 7.1.4.2)</w:t>
            </w:r>
          </w:p>
        </w:tc>
      </w:tr>
      <w:tr>
        <w:trPr>
          <w:trHeight w:val="0" w:hRule="atLeast"/>
        </w:trPr>
        <w:tc>
          <w:tcPr>
            <w:tcW w:w="1100" w:type="dxa"/>
            <w:tcBorders>
              <w:top w:val="single" w:color="000000" w:sz="7"/>
              <w:bottom w:val="single" w:color="000000" w:sz="7"/>
              <w:right w:val="single" w:color="000000" w:sz="7"/>
            </w:tcBorders>
            <w:shd w:val="clear" w:color="auto" w:fill="B2A1C7"/>
            <w:tcMar>
              <w:top w:w="0" w:type="auto"/>
              <w:left w:w="115" w:type="dxa"/>
              <w:bottom w:w="0" w:type="auto"/>
              <w:right w:w="115" w:type="dxa"/>
            </w:tcMar>
            <w:vAlign w:val="center"/>
          </w:tcPr>
          <w:p>
            <w:pPr>
              <w:widowControl w:val="on"/>
              <w:pBdr/>
              <w:shd w:val="clear" w:color="auto" w:fill="B2A1C7"/>
              <w:spacing w:before="120" w:after="120" w:line="240" w:lineRule="auto"/>
              <w:ind w:left="0" w:right="0"/>
              <w:jc w:val="center"/>
              <w:textAlignment w:val="center"/>
            </w:pPr>
            <w:r>
              <w:rPr>
                <w:b/>
                <w:bCs/>
                <w:color w:val="FFFFFF"/>
                <w:position w:val="-2"/>
                <w:sz w:val="18"/>
                <w:szCs w:val="18"/>
                <w:shd w:val="clear" w:color="auto" w:fill="B2A1C7"/>
              </w:rPr>
              <w:t xml:space="preserve">Muy Alta</w:t>
            </w:r>
          </w:p>
        </w:tc>
        <w:tc>
          <w:tcPr>
            <w:tcW w:w="2300" w:type="dxa"/>
            <w:tcBorders>
              <w:top w:val="single" w:color="000000" w:sz="7"/>
              <w:left w:val="single" w:color="000000" w:sz="7"/>
              <w:bottom w:val="single" w:color="000000" w:sz="7"/>
              <w:right w:val="single" w:color="000000" w:sz="7"/>
            </w:tcBorders>
            <w:shd w:val="clear" w:color="auto" w:fill="B2A1C7"/>
            <w:tcMar>
              <w:top w:w="0" w:type="auto"/>
              <w:left w:w="115" w:type="dxa"/>
              <w:bottom w:w="0" w:type="auto"/>
              <w:right w:w="115" w:type="dxa"/>
            </w:tcMar>
            <w:vAlign w:val="center"/>
          </w:tcPr>
          <w:p>
            <w:pPr>
              <w:widowControl w:val="on"/>
              <w:pBdr/>
              <w:shd w:val="clear" w:color="auto" w:fill="B2A1C7"/>
              <w:spacing w:before="120" w:after="120" w:line="240" w:lineRule="auto"/>
              <w:ind w:left="0" w:right="0"/>
              <w:jc w:val="center"/>
              <w:textAlignment w:val="center"/>
            </w:pPr>
            <w:r>
              <w:rPr>
                <w:b/>
                <w:bCs/>
                <w:color w:val="FFFFFF"/>
                <w:position w:val="-2"/>
                <w:sz w:val="18"/>
                <w:szCs w:val="18"/>
                <w:shd w:val="clear" w:color="auto" w:fill="B2A1C7"/>
              </w:rPr>
              <w:t xml:space="preserve">DRD ≥ 1000%</w:t>
            </w:r>
          </w:p>
        </w:tc>
        <w:tc>
          <w:tcPr>
            <w:tcW w:w="2300" w:type="dxa"/>
            <w:tcBorders>
              <w:top w:val="single" w:color="000000" w:sz="7"/>
              <w:left w:val="single" w:color="000000" w:sz="7"/>
              <w:bottom w:val="single" w:color="000000" w:sz="7"/>
              <w:right w:val="single" w:color="000000" w:sz="7"/>
            </w:tcBorders>
            <w:shd w:val="clear" w:color="auto" w:fill="B2A1C7"/>
            <w:tcMar>
              <w:top w:w="0" w:type="auto"/>
              <w:left w:w="115" w:type="dxa"/>
              <w:bottom w:w="0" w:type="auto"/>
              <w:right w:w="115" w:type="dxa"/>
            </w:tcMar>
            <w:vAlign w:val="center"/>
          </w:tcPr>
          <w:p>
            <w:pPr>
              <w:widowControl w:val="on"/>
              <w:pBdr/>
              <w:shd w:val="clear" w:color="auto" w:fill="B2A1C7"/>
              <w:spacing w:before="120" w:after="120" w:line="240" w:lineRule="auto"/>
              <w:ind w:left="0" w:right="0"/>
              <w:jc w:val="center"/>
              <w:textAlignment w:val="center"/>
            </w:pPr>
            <w:r>
              <w:rPr>
                <w:b/>
                <w:bCs/>
                <w:color w:val="FFFFFF"/>
                <w:position w:val="-2"/>
                <w:sz w:val="18"/>
                <w:szCs w:val="18"/>
                <w:shd w:val="clear" w:color="auto" w:fill="B2A1C7"/>
              </w:rPr>
              <w:t xml:space="preserve">Neq ≥ 95 dBA</w:t>
            </w:r>
          </w:p>
        </w:tc>
        <w:tc>
          <w:tcPr>
            <w:tcW w:w="3200" w:type="dxa"/>
            <w:tcBorders>
              <w:top w:val="single" w:color="000000" w:sz="7"/>
              <w:left w:val="single" w:color="000000" w:sz="7"/>
              <w:bottom w:val="single" w:color="000000" w:sz="7"/>
            </w:tcBorders>
            <w:tcMar>
              <w:top w:w="0" w:type="auto"/>
              <w:left w:w="115" w:type="dxa"/>
              <w:bottom w:w="0" w:type="auto"/>
              <w:right w:w="115" w:type="dxa"/>
            </w:tcMar>
            <w:vAlign w:val="center"/>
          </w:tcPr>
          <w:p>
            <w:pPr>
              <w:widowControl w:val="on"/>
              <w:pBdr/>
              <w:spacing w:before="120" w:after="120" w:line="240" w:lineRule="auto"/>
              <w:ind w:left="170" w:right="0"/>
              <w:jc w:val="center"/>
              <w:textAlignment w:val="center"/>
            </w:pPr>
            <w:r>
              <w:rPr>
                <w:b/>
                <w:bCs/>
                <w:color w:val="000000"/>
                <w:position w:val="-2"/>
                <w:sz w:val="18"/>
                <w:szCs w:val="18"/>
              </w:rPr>
              <w:t xml:space="preserve">6 meses</w:t>
            </w:r>
          </w:p>
        </w:tc>
      </w:tr>
      <w:tr>
        <w:trPr>
          <w:trHeight w:val="0" w:hRule="atLeast"/>
        </w:trPr>
        <w:tc>
          <w:tcPr>
            <w:tcW w:w="1100" w:type="dxa"/>
            <w:tcBorders>
              <w:top w:val="single" w:color="000000" w:sz="7"/>
              <w:bottom w:val="single" w:color="000000" w:sz="7"/>
              <w:right w:val="single" w:color="000000" w:sz="7"/>
            </w:tcBorders>
            <w:shd w:val="clear" w:color="auto" w:fill="FF0000"/>
            <w:tcMar>
              <w:top w:w="0" w:type="auto"/>
              <w:left w:w="115" w:type="dxa"/>
              <w:bottom w:w="0" w:type="auto"/>
              <w:right w:w="115" w:type="dxa"/>
            </w:tcMar>
            <w:vAlign w:val="center"/>
          </w:tcPr>
          <w:p>
            <w:pPr>
              <w:widowControl w:val="on"/>
              <w:pBdr/>
              <w:shd w:val="clear" w:color="auto" w:fill="FF0000"/>
              <w:spacing w:before="120" w:after="120" w:line="240" w:lineRule="auto"/>
              <w:ind w:left="0" w:right="0"/>
              <w:jc w:val="center"/>
              <w:textAlignment w:val="center"/>
            </w:pPr>
            <w:r>
              <w:rPr>
                <w:b/>
                <w:bCs/>
                <w:color w:val="FFFFFF"/>
                <w:position w:val="-2"/>
                <w:sz w:val="18"/>
                <w:szCs w:val="18"/>
                <w:shd w:val="clear" w:color="auto" w:fill="FF0000"/>
              </w:rPr>
              <w:t xml:space="preserve">Alta</w:t>
            </w:r>
          </w:p>
        </w:tc>
        <w:tc>
          <w:tcPr>
            <w:tcW w:w="2300" w:type="dxa"/>
            <w:tcBorders>
              <w:top w:val="single" w:color="000000" w:sz="7"/>
              <w:left w:val="single" w:color="000000" w:sz="7"/>
              <w:bottom w:val="single" w:color="000000" w:sz="7"/>
              <w:right w:val="single" w:color="000000" w:sz="7"/>
            </w:tcBorders>
            <w:shd w:val="clear" w:color="auto" w:fill="FF0000"/>
            <w:tcMar>
              <w:top w:w="0" w:type="auto"/>
              <w:left w:w="115" w:type="dxa"/>
              <w:bottom w:w="0" w:type="auto"/>
              <w:right w:w="115" w:type="dxa"/>
            </w:tcMar>
            <w:vAlign w:val="center"/>
          </w:tcPr>
          <w:p>
            <w:pPr>
              <w:widowControl w:val="on"/>
              <w:pBdr/>
              <w:shd w:val="clear" w:color="auto" w:fill="FF0000"/>
              <w:spacing w:before="120" w:after="120" w:line="240" w:lineRule="auto"/>
              <w:ind w:left="0" w:right="0"/>
              <w:jc w:val="center"/>
              <w:textAlignment w:val="center"/>
            </w:pPr>
            <w:r>
              <w:rPr>
                <w:b/>
                <w:bCs/>
                <w:color w:val="FFFFFF"/>
                <w:position w:val="-2"/>
                <w:sz w:val="18"/>
                <w:szCs w:val="18"/>
                <w:shd w:val="clear" w:color="auto" w:fill="FF0000"/>
              </w:rPr>
              <w:t xml:space="preserve">100% &lt; DRD &lt; 1000%</w:t>
            </w:r>
          </w:p>
        </w:tc>
        <w:tc>
          <w:tcPr>
            <w:tcW w:w="2300" w:type="dxa"/>
            <w:tcBorders>
              <w:top w:val="single" w:color="000000" w:sz="7"/>
              <w:left w:val="single" w:color="000000" w:sz="7"/>
              <w:bottom w:val="single" w:color="000000" w:sz="7"/>
              <w:right w:val="single" w:color="000000" w:sz="7"/>
            </w:tcBorders>
            <w:shd w:val="clear" w:color="auto" w:fill="FF0000"/>
            <w:tcMar>
              <w:top w:w="0" w:type="auto"/>
              <w:left w:w="115" w:type="dxa"/>
              <w:bottom w:w="0" w:type="auto"/>
              <w:right w:w="115" w:type="dxa"/>
            </w:tcMar>
            <w:vAlign w:val="center"/>
          </w:tcPr>
          <w:p>
            <w:pPr>
              <w:widowControl w:val="on"/>
              <w:pBdr/>
              <w:shd w:val="clear" w:color="auto" w:fill="FF0000"/>
              <w:spacing w:before="120" w:after="120" w:line="240" w:lineRule="auto"/>
              <w:ind w:left="0" w:right="0"/>
              <w:jc w:val="center"/>
              <w:textAlignment w:val="center"/>
            </w:pPr>
            <w:r>
              <w:rPr>
                <w:b/>
                <w:bCs/>
                <w:color w:val="FFFFFF"/>
                <w:position w:val="-2"/>
                <w:sz w:val="18"/>
                <w:szCs w:val="18"/>
                <w:shd w:val="clear" w:color="auto" w:fill="FF0000"/>
              </w:rPr>
              <w:t xml:space="preserve">85 dBA &lt; Neq &lt; 95 dBA</w:t>
            </w:r>
          </w:p>
        </w:tc>
        <w:tc>
          <w:tcPr>
            <w:tcW w:w="3200" w:type="dxa"/>
            <w:vMerge w:val="restart"/>
            <w:tcBorders>
              <w:top w:val="single" w:color="000000" w:sz="7"/>
              <w:left w:val="single" w:color="000000" w:sz="7"/>
              <w:bottom w:val="single" w:color="000000" w:sz="7"/>
            </w:tcBorders>
            <w:tcMar>
              <w:top w:w="0" w:type="auto"/>
              <w:left w:w="115" w:type="dxa"/>
              <w:bottom w:w="0" w:type="auto"/>
              <w:right w:w="115" w:type="dxa"/>
            </w:tcMar>
            <w:vAlign w:val="center"/>
          </w:tcPr>
          <w:p>
            <w:pPr>
              <w:widowControl w:val="on"/>
              <w:pBdr/>
              <w:spacing w:before="120" w:after="120" w:line="240" w:lineRule="auto"/>
              <w:ind w:left="170" w:right="0"/>
              <w:jc w:val="center"/>
              <w:textAlignment w:val="center"/>
            </w:pPr>
            <w:r>
              <w:rPr>
                <w:b/>
                <w:bCs/>
                <w:color w:val="000000"/>
                <w:position w:val="-2"/>
                <w:sz w:val="18"/>
                <w:szCs w:val="18"/>
              </w:rPr>
              <w:t xml:space="preserve">12 meses</w:t>
            </w:r>
          </w:p>
        </w:tc>
      </w:tr>
      <w:tr>
        <w:trPr>
          <w:trHeight w:val="0" w:hRule="atLeast"/>
        </w:trPr>
        <w:tc>
          <w:tcPr>
            <w:tcW w:w="1100" w:type="dxa"/>
            <w:tcBorders>
              <w:top w:val="single" w:color="000000" w:sz="7"/>
              <w:bottom w:val="single" w:color="000000" w:sz="7"/>
              <w:right w:val="single" w:color="000000" w:sz="7"/>
            </w:tcBorders>
            <w:shd w:val="clear" w:color="auto" w:fill="FFFF00"/>
            <w:tcMar>
              <w:top w:w="0" w:type="auto"/>
              <w:left w:w="115" w:type="dxa"/>
              <w:bottom w:w="0" w:type="auto"/>
              <w:right w:w="115" w:type="dxa"/>
            </w:tcMar>
            <w:vAlign w:val="center"/>
          </w:tcPr>
          <w:p>
            <w:pPr>
              <w:widowControl w:val="on"/>
              <w:pBdr/>
              <w:shd w:val="clear" w:color="auto" w:fill="FFFF00"/>
              <w:spacing w:before="120" w:after="120" w:line="240" w:lineRule="auto"/>
              <w:ind w:left="0" w:right="0"/>
              <w:jc w:val="center"/>
              <w:textAlignment w:val="center"/>
            </w:pPr>
            <w:r>
              <w:rPr>
                <w:b/>
                <w:bCs/>
                <w:color w:val="000000"/>
                <w:position w:val="-2"/>
                <w:sz w:val="18"/>
                <w:szCs w:val="18"/>
                <w:shd w:val="clear" w:color="auto" w:fill="FFFF00"/>
              </w:rPr>
              <w:t xml:space="preserve">Media</w:t>
            </w:r>
          </w:p>
        </w:tc>
        <w:tc>
          <w:tcPr>
            <w:tcW w:w="2300" w:type="dxa"/>
            <w:tcBorders>
              <w:top w:val="single" w:color="000000" w:sz="7"/>
              <w:left w:val="single" w:color="000000" w:sz="7"/>
              <w:bottom w:val="single" w:color="000000" w:sz="7"/>
              <w:right w:val="single" w:color="000000" w:sz="7"/>
            </w:tcBorders>
            <w:shd w:val="clear" w:color="auto" w:fill="FFFF00"/>
            <w:tcMar>
              <w:top w:w="0" w:type="auto"/>
              <w:left w:w="115" w:type="dxa"/>
              <w:bottom w:w="0" w:type="auto"/>
              <w:right w:w="115" w:type="dxa"/>
            </w:tcMar>
            <w:vAlign w:val="center"/>
          </w:tcPr>
          <w:p>
            <w:pPr>
              <w:widowControl w:val="on"/>
              <w:pBdr/>
              <w:shd w:val="clear" w:color="auto" w:fill="FFFF00"/>
              <w:spacing w:before="120" w:after="120" w:line="240" w:lineRule="auto"/>
              <w:ind w:left="0" w:right="0"/>
              <w:jc w:val="center"/>
              <w:textAlignment w:val="center"/>
            </w:pPr>
            <w:r>
              <w:rPr>
                <w:color w:val="000000"/>
                <w:position w:val="-2"/>
                <w:sz w:val="18"/>
                <w:szCs w:val="18"/>
                <w:shd w:val="clear" w:color="auto" w:fill="FFFF00"/>
              </w:rPr>
              <w:t xml:space="preserve">50% ≤ DRD ≤ 100%</w:t>
            </w:r>
          </w:p>
        </w:tc>
        <w:tc>
          <w:tcPr>
            <w:tcW w:w="2300" w:type="dxa"/>
            <w:tcBorders>
              <w:top w:val="single" w:color="000000" w:sz="7"/>
              <w:left w:val="single" w:color="000000" w:sz="7"/>
              <w:bottom w:val="single" w:color="000000" w:sz="7"/>
              <w:right w:val="single" w:color="000000" w:sz="7"/>
            </w:tcBorders>
            <w:shd w:val="clear" w:color="auto" w:fill="FFFF00"/>
            <w:tcMar>
              <w:top w:w="0" w:type="auto"/>
              <w:left w:w="115" w:type="dxa"/>
              <w:bottom w:w="0" w:type="auto"/>
              <w:right w:w="115" w:type="dxa"/>
            </w:tcMar>
            <w:vAlign w:val="center"/>
          </w:tcPr>
          <w:p>
            <w:pPr>
              <w:widowControl w:val="on"/>
              <w:pBdr/>
              <w:shd w:val="clear" w:color="auto" w:fill="FFFF00"/>
              <w:spacing w:before="120" w:after="120" w:line="240" w:lineRule="auto"/>
              <w:ind w:left="0" w:right="0"/>
              <w:jc w:val="center"/>
              <w:textAlignment w:val="center"/>
            </w:pPr>
            <w:r>
              <w:rPr>
                <w:color w:val="000000"/>
                <w:position w:val="-2"/>
                <w:sz w:val="18"/>
                <w:szCs w:val="18"/>
                <w:shd w:val="clear" w:color="auto" w:fill="FFFF00"/>
              </w:rPr>
              <w:t xml:space="preserve">82 dBA ≤ Neq ≤ 85 dBA</w:t>
            </w:r>
          </w:p>
        </w:tc>
        <w:tc>
          <w:tcPr>
            <w:gridSpan w:val="1"/>
            <w:vMerge w:val="continue"/>
            <w:tcBorders>
              <w:top w:val="single" w:color="000000" w:sz="7"/>
              <w:left w:val="single" w:color="000000" w:sz="7"/>
              <w:bottom w:val="single" w:color="000000" w:sz="7"/>
            </w:tcBorders>
          </w:tcPr>
          <w:p/>
        </w:tc>
      </w:tr>
      <w:tr>
        <w:trPr>
          <w:trHeight w:val="0" w:hRule="atLeast"/>
        </w:trPr>
        <w:tc>
          <w:tcPr>
            <w:tcW w:w="1100" w:type="dxa"/>
            <w:tcBorders>
              <w:top w:val="single" w:color="000000" w:sz="7"/>
              <w:bottom w:val="single" w:color="000000" w:sz="7"/>
              <w:right w:val="single" w:color="000000" w:sz="7"/>
            </w:tcBorders>
            <w:shd w:val="clear" w:color="auto" w:fill="92D050"/>
            <w:tcMar>
              <w:top w:w="0" w:type="auto"/>
              <w:left w:w="115" w:type="dxa"/>
              <w:bottom w:w="0" w:type="auto"/>
              <w:right w:w="115" w:type="dxa"/>
            </w:tcMar>
            <w:vAlign w:val="center"/>
          </w:tcPr>
          <w:p>
            <w:pPr>
              <w:widowControl w:val="on"/>
              <w:pBdr/>
              <w:shd w:val="clear" w:color="auto" w:fill="92D050"/>
              <w:spacing w:before="120" w:after="120" w:line="240" w:lineRule="auto"/>
              <w:ind w:left="0" w:right="0"/>
              <w:jc w:val="center"/>
              <w:textAlignment w:val="center"/>
            </w:pPr>
            <w:r>
              <w:rPr>
                <w:color w:val="000000"/>
                <w:position w:val="-2"/>
                <w:sz w:val="18"/>
                <w:szCs w:val="18"/>
                <w:shd w:val="clear" w:color="auto" w:fill="92D050"/>
              </w:rPr>
              <w:t xml:space="preserve">Baja</w:t>
            </w:r>
          </w:p>
        </w:tc>
        <w:tc>
          <w:tcPr>
            <w:tcW w:w="2300" w:type="dxa"/>
            <w:tcBorders>
              <w:top w:val="single" w:color="000000" w:sz="7"/>
              <w:left w:val="single" w:color="000000" w:sz="7"/>
              <w:bottom w:val="single" w:color="000000" w:sz="7"/>
              <w:right w:val="single" w:color="000000" w:sz="7"/>
            </w:tcBorders>
            <w:shd w:val="clear" w:color="auto" w:fill="92D050"/>
            <w:tcMar>
              <w:top w:w="0" w:type="auto"/>
              <w:left w:w="115" w:type="dxa"/>
              <w:bottom w:w="0" w:type="auto"/>
              <w:right w:w="115" w:type="dxa"/>
            </w:tcMar>
            <w:vAlign w:val="center"/>
          </w:tcPr>
          <w:p>
            <w:pPr>
              <w:widowControl w:val="on"/>
              <w:pBdr/>
              <w:shd w:val="clear" w:color="auto" w:fill="92D050"/>
              <w:spacing w:before="120" w:after="120" w:line="240" w:lineRule="auto"/>
              <w:ind w:left="0" w:right="0"/>
              <w:jc w:val="center"/>
              <w:textAlignment w:val="center"/>
            </w:pPr>
            <w:r>
              <w:rPr>
                <w:color w:val="000000"/>
                <w:position w:val="-2"/>
                <w:sz w:val="18"/>
                <w:szCs w:val="18"/>
                <w:shd w:val="clear" w:color="auto" w:fill="92D050"/>
              </w:rPr>
              <w:t xml:space="preserve">25% &lt; DRD &lt; 50%</w:t>
            </w:r>
          </w:p>
        </w:tc>
        <w:tc>
          <w:tcPr>
            <w:tcW w:w="2300" w:type="dxa"/>
            <w:tcBorders>
              <w:top w:val="single" w:color="000000" w:sz="7"/>
              <w:left w:val="single" w:color="000000" w:sz="7"/>
              <w:bottom w:val="single" w:color="000000" w:sz="7"/>
              <w:right w:val="single" w:color="000000" w:sz="7"/>
            </w:tcBorders>
            <w:shd w:val="clear" w:color="auto" w:fill="92D050"/>
            <w:tcMar>
              <w:top w:w="0" w:type="auto"/>
              <w:left w:w="115" w:type="dxa"/>
              <w:bottom w:w="0" w:type="auto"/>
              <w:right w:w="115" w:type="dxa"/>
            </w:tcMar>
            <w:vAlign w:val="center"/>
          </w:tcPr>
          <w:p>
            <w:pPr>
              <w:widowControl w:val="on"/>
              <w:pBdr/>
              <w:shd w:val="clear" w:color="auto" w:fill="92D050"/>
              <w:spacing w:before="120" w:after="120" w:line="240" w:lineRule="auto"/>
              <w:ind w:left="0" w:right="0"/>
              <w:jc w:val="center"/>
              <w:textAlignment w:val="center"/>
            </w:pPr>
            <w:r>
              <w:rPr>
                <w:color w:val="000000"/>
                <w:position w:val="-2"/>
                <w:sz w:val="18"/>
                <w:szCs w:val="18"/>
                <w:shd w:val="clear" w:color="auto" w:fill="92D050"/>
              </w:rPr>
              <w:t xml:space="preserve">79 dBA &lt; Neq &lt; 82 dBA</w:t>
            </w:r>
          </w:p>
        </w:tc>
        <w:tc>
          <w:tcPr>
            <w:tcW w:w="3200" w:type="dxa"/>
            <w:tcBorders>
              <w:top w:val="single" w:color="000000" w:sz="7"/>
              <w:left w:val="single" w:color="000000" w:sz="7"/>
              <w:bottom w:val="single" w:color="000000" w:sz="7"/>
            </w:tcBorders>
            <w:tcMar>
              <w:top w:w="0" w:type="auto"/>
              <w:left w:w="115" w:type="dxa"/>
              <w:bottom w:w="0" w:type="auto"/>
              <w:right w:w="115" w:type="dxa"/>
            </w:tcMar>
            <w:vAlign w:val="center"/>
          </w:tcPr>
          <w:p>
            <w:pPr>
              <w:widowControl w:val="on"/>
              <w:pBdr/>
              <w:spacing w:before="120" w:after="120" w:line="240" w:lineRule="auto"/>
              <w:ind w:left="170" w:right="0"/>
              <w:jc w:val="both"/>
              <w:textAlignment w:val="center"/>
            </w:pPr>
            <w:r>
              <w:rPr>
                <w:color w:val="000000"/>
                <w:position w:val="-2"/>
                <w:sz w:val="18"/>
                <w:szCs w:val="18"/>
              </w:rPr>
              <w:t xml:space="preserve">Por encontrarse bajo criterio de acción, no se exigen medidas de control de la exposición</w:t>
            </w:r>
          </w:p>
        </w:tc>
      </w:tr>
      <w:tr>
        <w:trPr>
          <w:trHeight w:val="0" w:hRule="atLeast"/>
        </w:trPr>
        <w:tc>
          <w:tcPr>
            <w:tcW w:w="1100" w:type="dxa"/>
            <w:tcBorders>
              <w:top w:val="single" w:color="000000" w:sz="7"/>
              <w:bottom w:val="single" w:color="000000" w:sz="7"/>
              <w:right w:val="single" w:color="000000" w:sz="7"/>
            </w:tcBorders>
            <w:tcMar>
              <w:top w:w="0" w:type="auto"/>
              <w:left w:w="115" w:type="dxa"/>
              <w:bottom w:w="0" w:type="auto"/>
              <w:right w:w="115" w:type="dxa"/>
            </w:tcMar>
            <w:vAlign w:val="center"/>
          </w:tcPr>
          <w:p>
            <w:pPr>
              <w:widowControl w:val="on"/>
              <w:pBdr/>
              <w:spacing w:before="120" w:after="120" w:line="240" w:lineRule="auto"/>
              <w:ind w:left="0" w:right="0"/>
              <w:jc w:val="center"/>
              <w:textAlignment w:val="center"/>
            </w:pPr>
            <w:r>
              <w:rPr>
                <w:color w:val="000000"/>
                <w:position w:val="-2"/>
                <w:sz w:val="18"/>
                <w:szCs w:val="18"/>
              </w:rPr>
              <w:t xml:space="preserve">Muy Baja</w:t>
            </w:r>
          </w:p>
        </w:tc>
        <w:tc>
          <w:tcPr>
            <w:tcW w:w="2300" w:type="dxa"/>
            <w:tcBorders>
              <w:top w:val="single" w:color="000000" w:sz="7"/>
              <w:left w:val="single" w:color="000000" w:sz="7"/>
              <w:bottom w:val="single" w:color="000000" w:sz="7"/>
              <w:right w:val="single" w:color="000000" w:sz="7"/>
            </w:tcBorders>
            <w:tcMar>
              <w:top w:w="0" w:type="auto"/>
              <w:left w:w="115" w:type="dxa"/>
              <w:bottom w:w="0" w:type="auto"/>
              <w:right w:w="115" w:type="dxa"/>
            </w:tcMar>
            <w:vAlign w:val="center"/>
          </w:tcPr>
          <w:p>
            <w:pPr>
              <w:widowControl w:val="on"/>
              <w:pBdr/>
              <w:spacing w:before="120" w:after="120" w:line="240" w:lineRule="auto"/>
              <w:ind w:left="0" w:right="0"/>
              <w:jc w:val="center"/>
              <w:textAlignment w:val="center"/>
            </w:pPr>
            <w:r>
              <w:rPr>
                <w:color w:val="000000"/>
                <w:position w:val="-2"/>
                <w:sz w:val="18"/>
                <w:szCs w:val="18"/>
              </w:rPr>
              <w:t xml:space="preserve">DRD ≤ 25%</w:t>
            </w:r>
          </w:p>
        </w:tc>
        <w:tc>
          <w:tcPr>
            <w:tcW w:w="2300" w:type="dxa"/>
            <w:tcBorders>
              <w:top w:val="single" w:color="000000" w:sz="7"/>
              <w:left w:val="single" w:color="000000" w:sz="7"/>
              <w:bottom w:val="single" w:color="000000" w:sz="7"/>
              <w:right w:val="single" w:color="000000" w:sz="7"/>
            </w:tcBorders>
            <w:tcMar>
              <w:top w:w="0" w:type="auto"/>
              <w:left w:w="115" w:type="dxa"/>
              <w:bottom w:w="0" w:type="auto"/>
              <w:right w:w="115" w:type="dxa"/>
            </w:tcMar>
            <w:vAlign w:val="center"/>
          </w:tcPr>
          <w:p>
            <w:pPr>
              <w:widowControl w:val="on"/>
              <w:pBdr/>
              <w:spacing w:before="120" w:after="120" w:line="240" w:lineRule="auto"/>
              <w:ind w:left="0" w:right="0"/>
              <w:jc w:val="center"/>
              <w:textAlignment w:val="center"/>
            </w:pPr>
            <w:r>
              <w:rPr>
                <w:color w:val="000000"/>
                <w:position w:val="-2"/>
                <w:sz w:val="18"/>
                <w:szCs w:val="18"/>
              </w:rPr>
              <w:t xml:space="preserve">Neq ≤ 79 dBA</w:t>
            </w:r>
          </w:p>
        </w:tc>
        <w:tc>
          <w:tcPr>
            <w:tcW w:w="3200" w:type="dxa"/>
            <w:tcBorders>
              <w:top w:val="single" w:color="000000" w:sz="7"/>
              <w:left w:val="single" w:color="000000" w:sz="7"/>
              <w:bottom w:val="single" w:color="000000" w:sz="7"/>
            </w:tcBorders>
            <w:tcMar>
              <w:top w:w="0" w:type="auto"/>
              <w:left w:w="115" w:type="dxa"/>
              <w:bottom w:w="0" w:type="auto"/>
              <w:right w:w="115" w:type="dxa"/>
            </w:tcMar>
            <w:vAlign w:val="center"/>
          </w:tcPr>
          <w:p>
            <w:pPr>
              <w:widowControl w:val="on"/>
              <w:pBdr/>
              <w:spacing w:before="120" w:after="120" w:line="240" w:lineRule="auto"/>
              <w:ind w:left="170" w:right="0"/>
              <w:jc w:val="both"/>
              <w:textAlignment w:val="center"/>
            </w:pPr>
            <w:r>
              <w:rPr>
                <w:color w:val="000000"/>
                <w:position w:val="-2"/>
                <w:sz w:val="18"/>
                <w:szCs w:val="18"/>
              </w:rPr>
              <w:t xml:space="preserve">Al encontrarse claramente bajo criterio de acción, no se consideran expuestos.</w:t>
            </w:r>
          </w:p>
        </w:tc>
      </w:tr>
      <w:tr>
        <w:trPr>
          <w:trHeight w:val="0" w:hRule="atLeast"/>
        </w:trPr>
        <w:tc>
          <w:tcPr>
            <w:tcW w:w="10200" w:type="dxa"/>
            <w:gridSpan w:val="4"/>
            <w:tcBorders>
              <w:top w:val="single" w:color="000000" w:sz="7"/>
            </w:tcBorders>
            <w:tcMar>
              <w:top w:w="0" w:type="auto"/>
              <w:left w:w="115" w:type="dxa"/>
              <w:bottom w:w="0" w:type="auto"/>
              <w:right w:w="115" w:type="dxa"/>
            </w:tcMar>
            <w:vAlign w:val="center"/>
          </w:tcPr>
          <w:p>
            <w:pPr>
              <w:numPr>
                <w:ilvl w:val="0"/>
                <w:numId w:val="1"/>
              </w:numPr>
              <w:spacing w:before="0" w:after="0" w:line="240" w:lineRule="auto"/>
              <w:jc w:val="both"/>
              <w:rPr>
                <w:color w:val="000000"/>
                <w:sz w:val="18"/>
                <w:szCs w:val="18"/>
              </w:rPr>
            </w:pPr>
            <w:r>
              <w:rPr>
                <w:i/>
                <w:iCs/>
                <w:color w:val="000000"/>
                <w:position w:val="-2"/>
                <w:sz w:val="18"/>
                <w:szCs w:val="18"/>
              </w:rPr>
              <w:t xml:space="preserve">Expuestos a ruido se considera a trabajadores que se desempeñan en áreas reconocidas cualitativamente con ruido con potencial de riesgo de daño auditivo (RDA).</w:t>
            </w:r>
          </w:p>
          <w:p>
            <w:pPr>
              <w:numPr>
                <w:ilvl w:val="0"/>
                <w:numId w:val="1"/>
              </w:numPr>
              <w:spacing w:before="0" w:after="0" w:line="240" w:lineRule="auto"/>
              <w:jc w:val="both"/>
              <w:rPr>
                <w:color w:val="000000"/>
                <w:sz w:val="18"/>
                <w:szCs w:val="18"/>
              </w:rPr>
            </w:pPr>
            <w:r>
              <w:rPr>
                <w:i/>
                <w:iCs/>
                <w:color w:val="000000"/>
                <w:position w:val="-2"/>
                <w:sz w:val="18"/>
                <w:szCs w:val="18"/>
              </w:rPr>
              <w:t xml:space="preserve">Expuestos con RDA: trabajadores cuya exposición supera el Criterio de Acción (CA)</w:t>
            </w:r>
          </w:p>
          <w:p>
            <w:pPr>
              <w:numPr>
                <w:ilvl w:val="0"/>
                <w:numId w:val="1"/>
              </w:numPr>
              <w:spacing w:before="0" w:after="0" w:line="240" w:lineRule="auto"/>
              <w:jc w:val="both"/>
              <w:rPr>
                <w:color w:val="000000"/>
                <w:sz w:val="18"/>
                <w:szCs w:val="18"/>
              </w:rPr>
            </w:pPr>
            <w:r>
              <w:rPr>
                <w:i/>
                <w:iCs/>
                <w:color w:val="000000"/>
                <w:position w:val="-2"/>
                <w:sz w:val="18"/>
                <w:szCs w:val="18"/>
              </w:rPr>
              <w:t xml:space="preserve">Criterio de Acción: Nivel de exposición que iguala o supera el 50% del Límite Permisible.</w:t>
            </w:r>
          </w:p>
        </w:tc>
      </w:tr>
    </w:tbl>
    <w:p>
      <w:pPr>
        <w:widowControl w:val="on"/>
        <w:pBdr/>
        <w:spacing w:before="120" w:after="120" w:line="240" w:lineRule="auto"/>
        <w:ind w:left="0" w:right="0"/>
        <w:jc w:val="center"/>
      </w:pPr>
      <w:r>
        <w:rPr>
          <w:color w:val="000000"/>
          <w:sz w:val="18"/>
          <w:szCs w:val="18"/>
        </w:rPr>
        <w:t xml:space="preserve"> </w:t>
      </w:r>
    </w:p>
    <w:p>
      <w:pPr>
        <w:widowControl w:val="on"/>
        <w:pBdr/>
        <w:spacing w:before="120" w:after="0" w:line="240" w:lineRule="auto"/>
        <w:ind w:left="0" w:right="0"/>
        <w:jc w:val="both"/>
      </w:pPr>
      <w:r>
        <w:rPr>
          <w:color w:val="000000"/>
          <w:sz w:val="24"/>
          <w:szCs w:val="24"/>
        </w:rPr>
        <w:t xml:space="preserve">De acuerdo a lo establecido en el PREXOR, Mutual deberá informar a la SEREMI de Salud la lista de empresas que no hayan implementado las medidas de control en los plazos antes estipulados.</w:t>
      </w:r>
    </w:p>
    <w:p>
      <w:r>
        <w:br w:type="page"/>
      </w:r>
    </w:p>
    <w:p>
      <w:pPr>
        <w:widowControl w:val="on"/>
        <w:pBdr/>
        <w:spacing w:before="0" w:after="0" w:line="240" w:lineRule="auto"/>
        <w:ind w:left="0" w:right="0"/>
        <w:jc w:val="left"/>
      </w:pPr>
      <w:r>
        <w:rPr>
          <w:b/>
          <w:bCs/>
          <w:color w:val="000000"/>
          <w:sz w:val="24"/>
          <w:szCs w:val="24"/>
        </w:rPr>
        <w:t xml:space="preserve">3   </w:t>
      </w:r>
      <w:r>
        <w:rPr>
          <w:b/>
          <w:bCs/>
          <w:caps/>
          <w:color w:val="000000"/>
          <w:sz w:val="24"/>
          <w:szCs w:val="24"/>
          <w:u w:val="single"/>
        </w:rPr>
        <w:t xml:space="preserve">RECONOCIMIENTO, MEDICIÓN Y EVALUACIÓN</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3.1 </w:t>
      </w:r>
      <w:r>
        <w:rPr>
          <w:b/>
          <w:bCs/>
          <w:caps/>
          <w:color w:val="000000"/>
          <w:sz w:val="24"/>
          <w:szCs w:val="24"/>
        </w:rPr>
        <w:t xml:space="preserve">Descripción del Centro de Trabajo y Actividades</w:t>
      </w:r>
    </w:p>
    <w:p>
      <w:pPr>
        <w:widowControl w:val="on"/>
        <w:pBdr/>
        <w:spacing w:before="0" w:after="0" w:line="230" w:lineRule="auto"/>
        <w:ind w:left="0" w:right="0"/>
        <w:jc w:val="center"/>
      </w:pPr>
      <w:r>
        <w:rPr>
          <w:color w:val="000000"/>
          <w:sz w:val="18"/>
          <w:szCs w:val="18"/>
        </w:rPr>
        <w:t xml:space="preserve"> </w:t>
      </w:r>
    </w:p>
    <w:p>
      <w:pPr>
        <w:widowControl w:val="on"/>
        <w:pBdr/>
        <w:spacing w:before="120" w:after="0" w:line="240" w:lineRule="auto"/>
        <w:ind w:left="0" w:right="0"/>
        <w:jc w:val="both"/>
      </w:pPr>
      <w:r>
        <w:rPr>
          <w:color w:val="000000"/>
          <w:sz w:val="24"/>
          <w:szCs w:val="24"/>
        </w:rPr>
        <w:t xml:space="preserve">Los trabajadores evaluados incluidos en el presente informe corresponden a empleados de la empresa Empresa., quienes se desempeñan en la planta PLANTA, ubicada en UBICADO, comuna de COMUNA.</w:t>
      </w:r>
    </w:p>
    <w:p>
      <w:pPr>
        <w:widowControl w:val="on"/>
        <w:pBdr/>
        <w:spacing w:before="0" w:after="0" w:line="240" w:lineRule="auto"/>
        <w:ind w:left="0" w:right="0"/>
        <w:jc w:val="both"/>
      </w:pPr>
      <w:r>
        <w:rPr>
          <w:color w:val="000000"/>
          <w:sz w:val="18"/>
          <w:szCs w:val="18"/>
        </w:rPr>
        <w:t xml:space="preserve"> </w:t>
      </w:r>
    </w:p>
    <w:p>
      <w:pPr>
        <w:widowControl w:val="on"/>
        <w:pBdr/>
        <w:spacing w:before="120" w:after="0" w:line="240" w:lineRule="auto"/>
        <w:ind w:left="0" w:right="0"/>
        <w:jc w:val="both"/>
      </w:pPr>
      <w:r>
        <w:rPr>
          <w:color w:val="000000"/>
          <w:sz w:val="24"/>
          <w:szCs w:val="24"/>
        </w:rPr>
        <w:t xml:space="preserve">En el centro de trabajo evaluado se Fabricación de estructuras metálicas para la industria y minería. Esta planta consta de 5 plantas de áridos, piso de tierra gran parte al aire libre con un terreno total de 50 hectáreas aproximadamente. Además cuenta con talleres y maestranza de soldadura, torno, taller mecánico y eléctrico para los camiones y maquinaria.</w:t>
      </w:r>
    </w:p>
    <w:p>
      <w:pPr>
        <w:widowControl w:val="on"/>
        <w:pBdr/>
        <w:spacing w:before="0" w:after="0" w:line="240" w:lineRule="auto"/>
        <w:ind w:left="0" w:right="0"/>
        <w:jc w:val="both"/>
      </w:pPr>
      <w:r>
        <w:rPr>
          <w:color w:val="000000"/>
          <w:sz w:val="18"/>
          <w:szCs w:val="18"/>
        </w:rPr>
        <w:t xml:space="preserve"> </w:t>
      </w:r>
    </w:p>
    <w:p>
      <w:pPr>
        <w:widowControl w:val="on"/>
        <w:pBdr/>
        <w:spacing w:before="120" w:after="0" w:line="240" w:lineRule="auto"/>
        <w:ind w:left="0" w:right="0"/>
        <w:jc w:val="both"/>
      </w:pPr>
      <w:r>
        <w:rPr>
          <w:color w:val="000000"/>
          <w:sz w:val="24"/>
          <w:szCs w:val="24"/>
        </w:rPr>
        <w:t xml:space="preserve">La distribución esquemática del emplazamiento donde se desenvuelven los trabajadores evaluados se presenta en el layout de planta ver punto 6.1, ANEXO 2.</w:t>
      </w:r>
    </w:p>
    <w:p>
      <w:pPr>
        <w:widowControl w:val="on"/>
        <w:pBdr/>
        <w:spacing w:before="0" w:after="0" w:line="240" w:lineRule="auto"/>
        <w:ind w:left="0" w:right="0"/>
        <w:jc w:val="both"/>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Planta Principal</w:t>
      </w:r>
    </w:p>
    <w:p>
      <w:pPr>
        <w:widowControl w:val="on"/>
        <w:pBdr/>
        <w:spacing w:before="120" w:after="120" w:line="240" w:lineRule="auto"/>
        <w:ind w:left="0" w:right="0"/>
        <w:jc w:val="center"/>
      </w:pPr>
      <w:r>
        <w:drawing>
          <wp:inline distT="0" distB="0" distL="0" distR="0">
            <wp:extent cx="5760000" cy="3268800"/>
            <wp:docPr id="13923286" name="name73195d0a949e07866" descr="0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8.png"/>
                    <pic:cNvPicPr/>
                  </pic:nvPicPr>
                  <pic:blipFill>
                    <a:blip r:embed="rId60865d0a949e07864" cstate="print"/>
                    <a:stretch>
                      <a:fillRect/>
                    </a:stretch>
                  </pic:blipFill>
                  <pic:spPr>
                    <a:xfrm>
                      <a:off x="0" y="0"/>
                      <a:ext cx="5760000" cy="3268800"/>
                    </a:xfrm>
                    <a:prstGeom prst="rect">
                      <a:avLst/>
                    </a:prstGeom>
                    <a:ln w="0">
                      <a:noFill/>
                    </a:ln>
                  </pic:spPr>
                </pic:pic>
              </a:graphicData>
            </a:graphic>
          </wp:inline>
        </w:drawing>
      </w:r>
    </w:p>
    <w:p>
      <w:r>
        <w:br w:type="page"/>
      </w:r>
    </w:p>
    <w:p>
      <w:pPr>
        <w:widowControl w:val="on"/>
        <w:pBdr/>
        <w:spacing w:before="0" w:after="0" w:line="240" w:lineRule="auto"/>
        <w:ind w:left="0" w:right="0"/>
        <w:jc w:val="both"/>
      </w:pPr>
      <w:r>
        <w:rPr>
          <w:b/>
          <w:bCs/>
          <w:color w:val="000000"/>
          <w:sz w:val="24"/>
          <w:szCs w:val="24"/>
        </w:rPr>
        <w:t xml:space="preserve">3.2 </w:t>
      </w:r>
      <w:r>
        <w:rPr>
          <w:b/>
          <w:bCs/>
          <w:caps/>
          <w:color w:val="000000"/>
          <w:sz w:val="24"/>
          <w:szCs w:val="24"/>
        </w:rPr>
        <w:t xml:space="preserve">Estrategia de Mediciones y Evaluación</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La estrategia de medición de ruido se basa en la descripción de la matriz de ruido validada por la empresa, donde se informan los grupos de exposición similar, N° de trabajadores de cada uno de ellos, ciclos de trabajo desarrollados y fuentes con las que tienen contacto. A partir de ello, se definieron el número de trabajadores evaluados, las tareas consideradas y los tiempos de medición. El resumen de esta información, así como la de los equipos usados, se muestra en la Tabla 6.3 del Anexo N°6.</w:t>
      </w:r>
    </w:p>
    <w:p>
      <w:pPr>
        <w:widowControl w:val="on"/>
        <w:pBdr/>
        <w:spacing w:before="120" w:after="120" w:line="240" w:lineRule="auto"/>
        <w:ind w:left="0" w:right="0"/>
        <w:jc w:val="both"/>
      </w:pPr>
      <w:r>
        <w:rPr>
          <w:color w:val="000000"/>
          <w:sz w:val="24"/>
          <w:szCs w:val="24"/>
        </w:rPr>
        <w:t xml:space="preserve">Los resultados de las mediciones de ruido y la evaluación correspondiente, se resumen en la, donde se entrega la siguiente información:</w:t>
      </w:r>
    </w:p>
    <w:p>
      <w:pPr>
        <w:numPr>
          <w:ilvl w:val="0"/>
          <w:numId w:val="1"/>
        </w:numPr>
        <w:spacing w:before="120" w:after="0" w:line="240" w:lineRule="auto"/>
        <w:jc w:val="both"/>
        <w:rPr>
          <w:color w:val="000000"/>
          <w:sz w:val="24"/>
          <w:szCs w:val="24"/>
        </w:rPr>
      </w:pPr>
      <w:r>
        <w:rPr>
          <w:color w:val="000000"/>
          <w:sz w:val="24"/>
          <w:szCs w:val="24"/>
        </w:rPr>
        <w:t xml:space="preserve">GES por área productiva.</w:t>
      </w:r>
    </w:p>
    <w:p>
      <w:pPr>
        <w:numPr>
          <w:ilvl w:val="0"/>
          <w:numId w:val="1"/>
        </w:numPr>
        <w:spacing w:before="0" w:after="0" w:line="240" w:lineRule="auto"/>
        <w:jc w:val="both"/>
        <w:rPr>
          <w:color w:val="000000"/>
          <w:sz w:val="24"/>
          <w:szCs w:val="24"/>
        </w:rPr>
      </w:pPr>
      <w:r>
        <w:rPr>
          <w:color w:val="000000"/>
          <w:sz w:val="24"/>
          <w:szCs w:val="24"/>
        </w:rPr>
        <w:t xml:space="preserve">La dosis de ruido al que se exponen los distintos grupos de exposición similar, con su correspondiente clasificación de la exposición.</w:t>
      </w:r>
    </w:p>
    <w:p>
      <w:pPr>
        <w:numPr>
          <w:ilvl w:val="0"/>
          <w:numId w:val="1"/>
        </w:numPr>
        <w:spacing w:before="0" w:after="0" w:line="240" w:lineRule="auto"/>
        <w:jc w:val="both"/>
        <w:rPr>
          <w:color w:val="000000"/>
          <w:sz w:val="24"/>
          <w:szCs w:val="24"/>
        </w:rPr>
      </w:pPr>
      <w:r>
        <w:rPr>
          <w:color w:val="000000"/>
          <w:sz w:val="24"/>
          <w:szCs w:val="24"/>
        </w:rPr>
        <w:t xml:space="preserve">N° de trabajadores que ocupan elementos de protección auditiva correctamente y en buen estado, en cada uno de los GES evaluados.</w:t>
      </w:r>
    </w:p>
    <w:p>
      <w:pPr>
        <w:numPr>
          <w:ilvl w:val="0"/>
          <w:numId w:val="1"/>
        </w:numPr>
        <w:spacing w:before="0" w:after="120" w:line="240" w:lineRule="auto"/>
        <w:jc w:val="both"/>
        <w:rPr>
          <w:color w:val="000000"/>
          <w:sz w:val="24"/>
          <w:szCs w:val="24"/>
        </w:rPr>
      </w:pPr>
      <w:r>
        <w:rPr>
          <w:color w:val="000000"/>
          <w:sz w:val="24"/>
          <w:szCs w:val="24"/>
        </w:rPr>
        <w:t xml:space="preserve">Indicación si los trabajadores de un GES determinado, deben o no incluirse en el Programa de Vigilancia de la Salud Auditiva (PVSA).</w:t>
      </w:r>
    </w:p>
    <w:p>
      <w:pPr>
        <w:widowControl w:val="on"/>
        <w:pBdr/>
        <w:spacing w:before="120" w:after="120" w:line="240" w:lineRule="auto"/>
        <w:ind w:left="0" w:right="0"/>
        <w:jc w:val="both"/>
      </w:pPr>
      <w:r>
        <w:rPr>
          <w:color w:val="000000"/>
          <w:sz w:val="24"/>
          <w:szCs w:val="24"/>
        </w:rPr>
        <w:t xml:space="preserve">GES: grupos de trabajadores que por la semejanza de las tareas que realizan, recorridos que efectúan y la forma en que son afectados por una o más fuentes generadoras de uno o más agentes ambientales, se engloban dentro de un mismo grupo de exposición similar.</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3.1 Matriz Cuantitativa de Ruido Ocupacional.</w:t>
      </w:r>
    </w:p>
    <w:p>
      <w:pPr>
        <w:widowControl w:val="on"/>
        <w:pBdr/>
        <w:spacing w:before="0" w:after="0" w:line="230" w:lineRule="auto"/>
        <w:ind w:left="0" w:right="0"/>
        <w:jc w:val="center"/>
      </w:pPr>
      <w:r>
        <w:rPr>
          <w:color w:val="000000"/>
          <w:sz w:val="18"/>
          <w:szCs w:val="18"/>
        </w:rPr>
        <w:t xml:space="preserve"> </w:t>
      </w:r>
    </w:p>
    <w:tbl>
      <w:tblPr>
        <w:tblStyle w:val="NormalTablePHPDOCX"/>
        <w:tblW w:w="9000" w:type="dxa"/>
        <w:tblInd w:w="0" w:type="auto"/>
        <w:tblBorders/>
      </w:tblPr>
      <w:tblGrid>
        <w:gridCol w:w="1550"/>
        <w:gridCol w:w="1416"/>
        <w:gridCol w:w="1134"/>
        <w:gridCol w:w="1334"/>
        <w:gridCol w:w="1360"/>
        <w:gridCol w:w="1134"/>
        <w:gridCol w:w="1456"/>
      </w:tblGrid>
      <w:tr>
        <w:trPr>
          <w:trHeight w:val="0" w:hRule="atLeast"/>
        </w:trPr>
        <w:tc>
          <w:tcPr>
            <w:tcW w:w="9380" w:type="dxa"/>
            <w:gridSpan w:val="7"/>
            <w:tcBorders>
              <w:top w:val="single" w:color="000000" w:sz="7"/>
              <w:left w:val="single" w:color="000000" w:sz="7"/>
              <w:bottom w:val="single" w:color="000000" w:sz="7"/>
              <w:right w:val="single" w:color="000000" w:sz="7"/>
            </w:tcBorders>
            <w:shd w:val="clear" w:color="auto" w:fill="D8E4BC"/>
            <w:tcMar>
              <w:top w:w="0" w:type="auto"/>
              <w:left w:w="0" w:type="auto"/>
              <w:bottom w:w="0" w:type="auto"/>
              <w:right w:w="0" w:type="auto"/>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Tabla N° 3.1 Evaluación de La Exposición a Ruido Por GES</w:t>
            </w:r>
          </w:p>
        </w:tc>
      </w:tr>
      <w:tr>
        <w:trPr>
          <w:trHeight w:val="0" w:hRule="atLeast"/>
        </w:trPr>
        <w:tc>
          <w:tcPr>
            <w:tcW w:w="1550"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Área y GES</w:t>
            </w:r>
          </w:p>
        </w:tc>
        <w:tc>
          <w:tcPr>
            <w:tcW w:w="1416"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Neq normalizado 8 h /PKC</w:t>
            </w:r>
          </w:p>
        </w:tc>
        <w:tc>
          <w:tcPr>
            <w:tcW w:w="1134"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Dosis de Jornada %</w:t>
            </w:r>
          </w:p>
        </w:tc>
        <w:tc>
          <w:tcPr>
            <w:tcW w:w="1334"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Nivel de Exposición</w:t>
            </w:r>
          </w:p>
        </w:tc>
        <w:tc>
          <w:tcPr>
            <w:tcW w:w="1360"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N° Trabajadores del GES</w:t>
            </w:r>
          </w:p>
        </w:tc>
        <w:tc>
          <w:tcPr>
            <w:tcW w:w="1134" w:type="dxa"/>
            <w:tcBorders>
              <w:left w:val="single" w:color="000000" w:sz="7"/>
              <w:bottom w:val="single" w:color="000000" w:sz="7"/>
            </w:tcBorders>
            <w:shd w:val="clear" w:color="auto" w:fill="D8E4BC"/>
            <w:tcMar>
              <w:top w:w="0" w:type="auto"/>
              <w:left w:w="0" w:type="auto"/>
              <w:bottom w:w="0" w:type="auto"/>
              <w:right w:w="70" w:type="dxa"/>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Porcentaje de Expuestos con EPA</w:t>
            </w:r>
          </w:p>
        </w:tc>
        <w:tc>
          <w:tcPr>
            <w:tcW w:w="1456" w:type="dxa"/>
            <w:tcBorders>
              <w:left w:val="single" w:color="000000" w:sz="7"/>
              <w:bottom w:val="single" w:color="000000" w:sz="7"/>
              <w:right w:val="single" w:color="000000" w:sz="7"/>
            </w:tcBorders>
            <w:shd w:val="clear" w:color="auto" w:fill="D8E4BC"/>
            <w:tcMar>
              <w:top w:w="0" w:type="auto"/>
              <w:left w:w="0" w:type="auto"/>
              <w:bottom w:w="0" w:type="auto"/>
              <w:right w:w="0" w:type="auto"/>
            </w:tcMar>
            <w:vAlign w:val="center"/>
          </w:tcPr>
          <w:p>
            <w:pPr>
              <w:widowControl w:val="on"/>
              <w:pBdr/>
              <w:shd w:val="clear" w:color="auto" w:fill="D8E4BC"/>
              <w:spacing w:before="0" w:after="0" w:line="240" w:lineRule="auto"/>
              <w:ind w:left="0" w:right="0"/>
              <w:jc w:val="center"/>
              <w:textAlignment w:val="center"/>
            </w:pPr>
            <w:r>
              <w:rPr>
                <w:b/>
                <w:bCs/>
                <w:color w:val="000000"/>
                <w:position w:val="-2"/>
                <w:sz w:val="18"/>
                <w:szCs w:val="18"/>
                <w:shd w:val="clear" w:color="auto" w:fill="D8E4BC"/>
              </w:rPr>
              <w:t xml:space="preserve">Respecto de PV Salud Auditiva</w:t>
            </w:r>
          </w:p>
        </w:tc>
      </w:tr>
      <w:tr>
        <w:trPr>
          <w:trHeight w:val="0" w:hRule="atLeast"/>
        </w:trPr>
        <w:tc>
          <w:tcPr>
            <w:tcW w:w="155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TALLER: OPERADORES DE TALLER</w:t>
            </w:r>
          </w:p>
        </w:tc>
        <w:tc>
          <w:tcPr>
            <w:tcW w:w="141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92.2</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528%</w:t>
            </w:r>
          </w:p>
        </w:tc>
        <w:tc>
          <w:tcPr>
            <w:tcW w:w="13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ALTA</w:t>
            </w:r>
          </w:p>
        </w:tc>
        <w:tc>
          <w:tcPr>
            <w:tcW w:w="136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100%</w:t>
            </w:r>
          </w:p>
        </w:tc>
        <w:tc>
          <w:tcPr>
            <w:tcW w:w="145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Debe ingresar o mantenerse en PVSA</w:t>
            </w:r>
          </w:p>
        </w:tc>
      </w:tr>
      <w:tr>
        <w:trPr>
          <w:trHeight w:val="0" w:hRule="atLeast"/>
        </w:trPr>
        <w:tc>
          <w:tcPr>
            <w:tcW w:w="155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TALLER: AYUDANTE SOLDADOR Y SOLDADORES</w:t>
            </w:r>
          </w:p>
        </w:tc>
        <w:tc>
          <w:tcPr>
            <w:tcW w:w="141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138.0</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1273%</w:t>
            </w:r>
          </w:p>
        </w:tc>
        <w:tc>
          <w:tcPr>
            <w:tcW w:w="13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MUY ALTA</w:t>
            </w:r>
          </w:p>
        </w:tc>
        <w:tc>
          <w:tcPr>
            <w:tcW w:w="136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3</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300%</w:t>
            </w:r>
          </w:p>
        </w:tc>
        <w:tc>
          <w:tcPr>
            <w:tcW w:w="145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Debe ingresar o mantenerse en PVSA</w:t>
            </w:r>
          </w:p>
        </w:tc>
      </w:tr>
      <w:tr>
        <w:trPr>
          <w:trHeight w:val="0" w:hRule="atLeast"/>
        </w:trPr>
        <w:tc>
          <w:tcPr>
            <w:tcW w:w="155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TALLER: ARMADOR</w:t>
            </w:r>
          </w:p>
        </w:tc>
        <w:tc>
          <w:tcPr>
            <w:tcW w:w="141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143.5</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4432%</w:t>
            </w:r>
          </w:p>
        </w:tc>
        <w:tc>
          <w:tcPr>
            <w:tcW w:w="13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MUY ALTA</w:t>
            </w:r>
          </w:p>
        </w:tc>
        <w:tc>
          <w:tcPr>
            <w:tcW w:w="136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3</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300%</w:t>
            </w:r>
          </w:p>
        </w:tc>
        <w:tc>
          <w:tcPr>
            <w:tcW w:w="145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Debe ingresar o mantenerse en PVSA</w:t>
            </w:r>
          </w:p>
        </w:tc>
      </w:tr>
      <w:tr>
        <w:trPr>
          <w:trHeight w:val="0" w:hRule="atLeast"/>
        </w:trPr>
        <w:tc>
          <w:tcPr>
            <w:tcW w:w="155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TALLER: ADMINISTRATIVO, SUPERVISOR</w:t>
            </w:r>
          </w:p>
        </w:tc>
        <w:tc>
          <w:tcPr>
            <w:tcW w:w="141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0.5</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0%</w:t>
            </w:r>
          </w:p>
        </w:tc>
        <w:tc>
          <w:tcPr>
            <w:tcW w:w="13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MUY BAJA</w:t>
            </w:r>
          </w:p>
        </w:tc>
        <w:tc>
          <w:tcPr>
            <w:tcW w:w="136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w:t>
            </w:r>
          </w:p>
        </w:tc>
        <w:tc>
          <w:tcPr>
            <w:tcW w:w="1134"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100%</w:t>
            </w:r>
          </w:p>
        </w:tc>
        <w:tc>
          <w:tcPr>
            <w:tcW w:w="1456"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No requiere estar en PVSA</w:t>
            </w:r>
          </w:p>
        </w:tc>
      </w:tr>
    </w:tbl>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Los resultados de la Tabla 3.1 se obtuvieron considerando lo indicado en la Matriz de Riesgo de Ruido proporcionada por la empresa, el turno diario de los trabajadores evaluados es de 8 horas, ejecutados en el siguiente horario: Lunes a Sábado de 08:00 am a 17:30 pm horas y Sabados de 08:00 am a 13:00 pm, incluyendo una hora de colación, la cual es excluida para la obtención de la jornada efectiva de 8 horas.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center"/>
      </w:pPr>
      <w:r>
        <w:rPr>
          <w:b/>
          <w:bCs/>
          <w:color w:val="000000"/>
          <w:sz w:val="24"/>
          <w:szCs w:val="24"/>
        </w:rPr>
        <w:t xml:space="preserve">LAYOUT CENTRO DE TRABAJO EVALUADO</w:t>
      </w:r>
    </w:p>
    <w:p>
      <w:pPr>
        <w:widowControl w:val="on"/>
        <w:pBdr/>
        <w:spacing w:before="0" w:after="120" w:line="240" w:lineRule="auto"/>
        <w:ind w:left="0" w:right="0"/>
        <w:jc w:val="center"/>
      </w:pPr>
      <w:r>
        <w:rPr>
          <w:color w:val="000000"/>
          <w:sz w:val="18"/>
          <w:szCs w:val="18"/>
        </w:rPr>
        <w:t xml:space="preserve"> </w:t>
      </w:r>
    </w:p>
    <w:p>
      <w:pPr>
        <w:widowControl w:val="on"/>
        <w:pBdr/>
        <w:spacing w:before="0" w:after="0" w:line="240" w:lineRule="auto"/>
        <w:ind w:left="0" w:right="0"/>
        <w:jc w:val="both"/>
      </w:pPr>
    </w:p>
    <w:p>
      <w:pPr>
        <w:widowControl w:val="on"/>
        <w:pBdr/>
        <w:spacing w:before="120" w:after="120" w:line="240" w:lineRule="auto"/>
        <w:ind w:left="0" w:right="0"/>
        <w:jc w:val="center"/>
      </w:pPr>
      <w:r>
        <w:rPr>
          <w:color w:val="000000"/>
          <w:sz w:val="14"/>
          <w:szCs w:val="14"/>
        </w:rPr>
        <w:t xml:space="preserve">(POR MOTIVOS DE TRAZABILIDAD) (EL LAYOUT DEBE INCLUIR LAS FUENTES MENCIONADAS EN LA MATRIZ DE RUIDO.)</w:t>
      </w:r>
    </w:p>
    <w:p>
      <w:pPr>
        <w:widowControl w:val="on"/>
        <w:pBdr/>
        <w:spacing w:before="120" w:after="120" w:line="240" w:lineRule="auto"/>
        <w:ind w:left="0" w:right="0"/>
        <w:jc w:val="center"/>
      </w:pPr>
      <w:r>
        <w:drawing>
          <wp:inline distT="0" distB="0" distL="0" distR="0">
            <wp:extent cx="5688000" cy="5385600"/>
            <wp:docPr id="29217817" name="name40825d0a949e671ff" descr="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7.png"/>
                    <pic:cNvPicPr/>
                  </pic:nvPicPr>
                  <pic:blipFill>
                    <a:blip r:embed="rId31255d0a949e671fd" cstate="print"/>
                    <a:stretch>
                      <a:fillRect/>
                    </a:stretch>
                  </pic:blipFill>
                  <pic:spPr>
                    <a:xfrm>
                      <a:off x="0" y="0"/>
                      <a:ext cx="5688000" cy="5385600"/>
                    </a:xfrm>
                    <a:prstGeom prst="rect">
                      <a:avLst/>
                    </a:prstGeom>
                    <a:ln w="0">
                      <a:noFill/>
                    </a:ln>
                  </pic:spPr>
                </pic:pic>
              </a:graphicData>
            </a:graphic>
          </wp:inline>
        </w:drawing>
      </w:r>
    </w:p>
    <w:p>
      <w:r>
        <w:br w:type="page"/>
      </w:r>
    </w:p>
    <w:p>
      <w:pPr>
        <w:widowControl w:val="on"/>
        <w:pBdr/>
        <w:spacing w:before="0" w:after="0" w:line="240" w:lineRule="auto"/>
        <w:ind w:left="0" w:right="0"/>
        <w:jc w:val="both"/>
      </w:pPr>
      <w:r>
        <w:rPr>
          <w:b/>
          <w:bCs/>
          <w:color w:val="000000"/>
          <w:sz w:val="24"/>
          <w:szCs w:val="24"/>
        </w:rPr>
        <w:t xml:space="preserve">3.3 </w:t>
      </w:r>
      <w:r>
        <w:rPr>
          <w:b/>
          <w:bCs/>
          <w:caps/>
          <w:color w:val="000000"/>
          <w:sz w:val="24"/>
          <w:szCs w:val="24"/>
        </w:rPr>
        <w:t xml:space="preserve">Marcas y Modelos de Elementos de Protección Auditiva Observados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De acuerdo a lo observado e inspeccionado, se encontraron los siguientes modelos de protector auditivo: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3.2 Elementos de Protección Auditiva encontrados en Terreno.</w:t>
      </w:r>
    </w:p>
    <w:p>
      <w:pPr>
        <w:widowControl w:val="on"/>
        <w:pBdr/>
        <w:spacing w:before="0" w:after="0" w:line="230" w:lineRule="auto"/>
        <w:ind w:left="0" w:right="0"/>
        <w:jc w:val="center"/>
      </w:pPr>
      <w:r>
        <w:rPr>
          <w:color w:val="000000"/>
          <w:sz w:val="18"/>
          <w:szCs w:val="18"/>
        </w:rPr>
        <w:t xml:space="preserve"> </w:t>
      </w:r>
    </w:p>
    <w:tbl>
      <w:tblPr>
        <w:tblStyle w:val="NormalTablePHPDOCX"/>
        <w:tblW w:w="9000" w:type="dxa"/>
        <w:tblInd w:w="0" w:type="auto"/>
        <w:tblBorders/>
      </w:tblPr>
      <w:tblGrid>
        <w:gridCol w:w="2040"/>
        <w:gridCol w:w="2160"/>
        <w:gridCol w:w="2560"/>
        <w:gridCol w:w="2400"/>
      </w:tblGrid>
      <w:tr>
        <w:trPr>
          <w:trHeight w:val="0" w:hRule="atLeast"/>
        </w:trPr>
        <w:tc>
          <w:tcPr>
            <w:tcW w:w="2040"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Marca</w:t>
            </w:r>
          </w:p>
        </w:tc>
        <w:tc>
          <w:tcPr>
            <w:tcW w:w="216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Modelo</w:t>
            </w:r>
          </w:p>
        </w:tc>
        <w:tc>
          <w:tcPr>
            <w:tcW w:w="256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Tipo</w:t>
            </w:r>
          </w:p>
        </w:tc>
        <w:tc>
          <w:tcPr>
            <w:tcW w:w="240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Con Certificación o Resolución ISP </w:t>
            </w:r>
            <w:r>
              <w:rPr>
                <w:b/>
                <w:bCs/>
                <w:color w:val="000000"/>
                <w:position w:val="-3"/>
                <w:sz w:val="24"/>
                <w:szCs w:val="24"/>
                <w:shd w:val="clear" w:color="auto" w:fill="C2D69B"/>
              </w:rPr>
              <w:t xml:space="preserve">Vigente Sí</w:t>
            </w:r>
            <w:r>
              <w:rPr>
                <w:b/>
                <w:bCs/>
                <w:color w:val="000000"/>
                <w:position w:val="-3"/>
                <w:sz w:val="24"/>
                <w:szCs w:val="24"/>
                <w:shd w:val="clear" w:color="auto" w:fill="C2D69B"/>
              </w:rPr>
              <w:t xml:space="preserve">/No</w:t>
            </w:r>
          </w:p>
        </w:tc>
      </w:tr>
      <w:tr>
        <w:trPr>
          <w:trHeight w:val="0" w:hRule="atLeast"/>
        </w:trPr>
        <w:tc>
          <w:tcPr>
            <w:tcW w:w="204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STEELPRO</w:t>
            </w:r>
          </w:p>
        </w:tc>
        <w:tc>
          <w:tcPr>
            <w:tcW w:w="216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EPT06C</w:t>
            </w:r>
          </w:p>
        </w:tc>
        <w:tc>
          <w:tcPr>
            <w:tcW w:w="256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TAPON REUTILIZABLE</w:t>
            </w:r>
          </w:p>
        </w:tc>
        <w:tc>
          <w:tcPr>
            <w:tcW w:w="240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000000"/>
                <w:position w:val="-3"/>
                <w:sz w:val="24"/>
                <w:szCs w:val="24"/>
              </w:rPr>
              <w:t xml:space="preserve">Si</w:t>
            </w:r>
          </w:p>
        </w:tc>
      </w:tr>
      <w:tr>
        <w:trPr>
          <w:trHeight w:val="0" w:hRule="atLeast"/>
        </w:trPr>
        <w:tc>
          <w:tcPr>
            <w:tcW w:w="2040" w:type="dxa"/>
            <w:tcBorders>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MASPROT</w:t>
            </w:r>
          </w:p>
        </w:tc>
        <w:tc>
          <w:tcPr>
            <w:tcW w:w="216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MPA101C</w:t>
            </w:r>
          </w:p>
        </w:tc>
        <w:tc>
          <w:tcPr>
            <w:tcW w:w="256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5F497A"/>
                <w:position w:val="-3"/>
                <w:sz w:val="24"/>
                <w:szCs w:val="24"/>
              </w:rPr>
              <w:t xml:space="preserve">OREJERA PARA CASCO</w:t>
            </w:r>
          </w:p>
        </w:tc>
        <w:tc>
          <w:tcPr>
            <w:tcW w:w="2400" w:type="dxa"/>
            <w:tcBorders>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000000"/>
                <w:position w:val="-3"/>
                <w:sz w:val="24"/>
                <w:szCs w:val="24"/>
              </w:rPr>
              <w:t xml:space="preserve">Si</w:t>
            </w:r>
          </w:p>
        </w:tc>
      </w:tr>
    </w:tbl>
    <w:p>
      <w:r>
        <w:br w:type="page"/>
      </w:r>
    </w:p>
    <w:p>
      <w:pPr>
        <w:widowControl w:val="on"/>
        <w:pBdr/>
        <w:spacing w:before="0" w:after="0" w:line="240" w:lineRule="auto"/>
        <w:ind w:left="0" w:right="0"/>
        <w:jc w:val="left"/>
      </w:pPr>
      <w:r>
        <w:rPr>
          <w:b/>
          <w:bCs/>
          <w:color w:val="000000"/>
          <w:sz w:val="24"/>
          <w:szCs w:val="24"/>
        </w:rPr>
        <w:t xml:space="preserve">4 </w:t>
      </w:r>
      <w:r>
        <w:rPr>
          <w:b/>
          <w:bCs/>
          <w:caps/>
          <w:color w:val="000000"/>
          <w:sz w:val="24"/>
          <w:szCs w:val="24"/>
          <w:u w:val="single"/>
        </w:rPr>
        <w:t xml:space="preserve">CONCLUSIONES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4.1 </w:t>
      </w:r>
      <w:r>
        <w:rPr>
          <w:b/>
          <w:bCs/>
          <w:caps/>
          <w:color w:val="000000"/>
          <w:sz w:val="24"/>
          <w:szCs w:val="24"/>
        </w:rPr>
        <w:t xml:space="preserve">Clasificación de Expuestos por Niveles de Riesgo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De un total de 7 trabajadores evaluados, su clasificación de expuestos es la siguiente:</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4.1 N° de Trabajadores por cada nivel de Exposición</w:t>
      </w:r>
    </w:p>
    <w:tbl>
      <w:tblPr>
        <w:tblStyle w:val="NormalTablePHPDOCX"/>
        <w:tblW w:w="9000" w:type="dxa"/>
        <w:tblInd w:w="0" w:type="auto"/>
        <w:tblBorders>
          <w:top w:val="single" w:color="000000" w:sz="7"/>
          <w:left w:val="single" w:color="000000" w:sz="7"/>
          <w:bottom w:val="single" w:color="000000" w:sz="7"/>
          <w:right w:val="single" w:color="000000" w:sz="7"/>
        </w:tblBorders>
      </w:tblPr>
      <w:tblGrid>
        <w:gridCol w:w="1590"/>
        <w:gridCol w:w="1524"/>
        <w:gridCol w:w="1626"/>
        <w:gridCol w:w="1642"/>
        <w:gridCol w:w="1686"/>
        <w:gridCol w:w="1642"/>
      </w:tblGrid>
      <w:tr>
        <w:trPr>
          <w:trHeight w:val="0" w:hRule="atLeast"/>
        </w:trPr>
        <w:tc>
          <w:tcPr>
            <w:tcW w:w="1590" w:type="dxa"/>
            <w:tcBorders>
              <w:bottom w:val="single" w:color="000000" w:sz="7"/>
              <w:right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Muy Baja</w:t>
            </w:r>
          </w:p>
        </w:tc>
        <w:tc>
          <w:tcPr>
            <w:tcW w:w="1524" w:type="dxa"/>
            <w:tcBorders>
              <w:left w:val="single" w:color="000000" w:sz="7"/>
              <w:bottom w:val="single" w:color="000000" w:sz="7"/>
              <w:right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Baja</w:t>
            </w:r>
          </w:p>
        </w:tc>
        <w:tc>
          <w:tcPr>
            <w:tcW w:w="1626" w:type="dxa"/>
            <w:tcBorders>
              <w:left w:val="single" w:color="000000" w:sz="7"/>
              <w:bottom w:val="single" w:color="000000" w:sz="7"/>
              <w:right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Media</w:t>
            </w:r>
          </w:p>
        </w:tc>
        <w:tc>
          <w:tcPr>
            <w:tcW w:w="1642" w:type="dxa"/>
            <w:tcBorders>
              <w:left w:val="single" w:color="000000" w:sz="7"/>
              <w:bottom w:val="single" w:color="000000" w:sz="7"/>
              <w:right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Alta</w:t>
            </w:r>
          </w:p>
        </w:tc>
        <w:tc>
          <w:tcPr>
            <w:tcW w:w="1686" w:type="dxa"/>
            <w:tcBorders>
              <w:left w:val="single" w:color="000000" w:sz="7"/>
              <w:bottom w:val="single" w:color="000000" w:sz="7"/>
              <w:right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Muy Alta</w:t>
            </w:r>
          </w:p>
        </w:tc>
        <w:tc>
          <w:tcPr>
            <w:tcW w:w="1642" w:type="dxa"/>
            <w:tcBorders>
              <w:left w:val="single" w:color="000000" w:sz="7"/>
              <w:bottom w:val="single" w:color="000000" w:sz="7"/>
            </w:tcBorders>
            <w:shd w:val="clear" w:color="auto" w:fill="C2D69B"/>
            <w:tcMar>
              <w:top w:w="0" w:type="auto"/>
              <w:left w:w="70" w:type="dxa"/>
              <w:bottom w:w="0" w:type="auto"/>
              <w:right w:w="70" w:type="dxa"/>
            </w:tcMar>
            <w:vAlign w:val="center"/>
          </w:tcPr>
          <w:p>
            <w:pPr>
              <w:widowControl w:val="on"/>
              <w:pBdr/>
              <w:shd w:val="clear" w:color="auto" w:fill="C2D69B"/>
              <w:spacing w:before="120" w:after="120" w:line="240" w:lineRule="auto"/>
              <w:ind w:left="0" w:right="0"/>
              <w:jc w:val="center"/>
              <w:textAlignment w:val="center"/>
            </w:pPr>
            <w:r>
              <w:rPr>
                <w:b/>
                <w:bCs/>
                <w:color w:val="000000"/>
                <w:position w:val="-3"/>
                <w:sz w:val="24"/>
                <w:szCs w:val="24"/>
                <w:shd w:val="clear" w:color="auto" w:fill="C2D69B"/>
              </w:rPr>
              <w:t xml:space="preserve">Exposición a Ruido Impulsivo</w:t>
            </w:r>
          </w:p>
        </w:tc>
      </w:tr>
      <w:tr>
        <w:trPr>
          <w:trHeight w:val="0" w:hRule="atLeast"/>
        </w:trPr>
        <w:tc>
          <w:tcPr>
            <w:tcW w:w="1590" w:type="dxa"/>
            <w:tcBorders>
              <w:top w:val="single" w:color="000000" w:sz="7"/>
              <w:right w:val="single" w:color="000000" w:sz="7"/>
            </w:tcBorders>
            <w:tcMar>
              <w:top w:w="0" w:type="auto"/>
              <w:left w:w="70" w:type="dxa"/>
              <w:bottom w:w="0" w:type="auto"/>
              <w:right w:w="70" w:type="dxa"/>
            </w:tcMar>
            <w:vAlign w:val="center"/>
          </w:tcPr>
          <w:p>
            <w:pPr>
              <w:widowControl w:val="on"/>
              <w:pBdr/>
              <w:shd w:val="clear" w:color="auto" w:fill="FFFF00"/>
              <w:spacing w:before="120" w:after="120" w:line="240" w:lineRule="auto"/>
              <w:ind w:left="0" w:right="0"/>
              <w:jc w:val="center"/>
              <w:textAlignment w:val="center"/>
            </w:pPr>
            <w:r>
              <w:rPr>
                <w:color w:val="000000"/>
                <w:position w:val="-3"/>
                <w:sz w:val="24"/>
                <w:szCs w:val="24"/>
                <w:shd w:val="clear" w:color="auto" w:fill="FFFF00"/>
              </w:rPr>
              <w:t xml:space="preserve">1</w:t>
            </w:r>
          </w:p>
        </w:tc>
        <w:tc>
          <w:tcPr>
            <w:tcW w:w="1524" w:type="dxa"/>
            <w:tcBorders>
              <w:top w:val="single" w:color="000000" w:sz="7"/>
              <w:left w:val="single" w:color="000000" w:sz="7"/>
              <w:right w:val="single" w:color="000000" w:sz="7"/>
            </w:tcBorders>
            <w:tcMar>
              <w:top w:w="0" w:type="auto"/>
              <w:left w:w="70" w:type="dxa"/>
              <w:bottom w:w="0" w:type="auto"/>
              <w:right w:w="70" w:type="dxa"/>
            </w:tcMar>
            <w:vAlign w:val="center"/>
          </w:tcPr>
          <w:p>
            <w:pPr>
              <w:widowControl w:val="on"/>
              <w:pBdr/>
              <w:spacing w:before="120" w:after="120" w:line="240" w:lineRule="auto"/>
              <w:ind w:left="0" w:right="0"/>
              <w:jc w:val="center"/>
              <w:textAlignment w:val="center"/>
            </w:pPr>
            <w:r>
              <w:rPr>
                <w:color w:val="000000"/>
                <w:position w:val="-3"/>
                <w:sz w:val="24"/>
                <w:szCs w:val="24"/>
              </w:rPr>
              <w:t xml:space="preserve">0</w:t>
            </w:r>
          </w:p>
        </w:tc>
        <w:tc>
          <w:tcPr>
            <w:tcW w:w="1626" w:type="dxa"/>
            <w:tcBorders>
              <w:top w:val="single" w:color="000000" w:sz="7"/>
              <w:left w:val="single" w:color="000000" w:sz="7"/>
              <w:right w:val="single" w:color="000000" w:sz="7"/>
            </w:tcBorders>
            <w:tcMar>
              <w:top w:w="0" w:type="auto"/>
              <w:left w:w="70" w:type="dxa"/>
              <w:bottom w:w="0" w:type="auto"/>
              <w:right w:w="70" w:type="dxa"/>
            </w:tcMar>
            <w:vAlign w:val="center"/>
          </w:tcPr>
          <w:p>
            <w:pPr>
              <w:widowControl w:val="on"/>
              <w:pBdr/>
              <w:spacing w:before="120" w:after="120" w:line="240" w:lineRule="auto"/>
              <w:ind w:left="0" w:right="0"/>
              <w:jc w:val="center"/>
              <w:textAlignment w:val="center"/>
            </w:pPr>
            <w:r>
              <w:rPr>
                <w:color w:val="000000"/>
                <w:position w:val="-3"/>
                <w:sz w:val="24"/>
                <w:szCs w:val="24"/>
              </w:rPr>
              <w:t xml:space="preserve">0</w:t>
            </w:r>
          </w:p>
        </w:tc>
        <w:tc>
          <w:tcPr>
            <w:tcW w:w="1642" w:type="dxa"/>
            <w:tcBorders>
              <w:top w:val="single" w:color="000000" w:sz="7"/>
              <w:left w:val="single" w:color="000000" w:sz="7"/>
              <w:right w:val="single" w:color="000000" w:sz="7"/>
            </w:tcBorders>
            <w:tcMar>
              <w:top w:w="0" w:type="auto"/>
              <w:left w:w="70" w:type="dxa"/>
              <w:bottom w:w="0" w:type="auto"/>
              <w:right w:w="70" w:type="dxa"/>
            </w:tcMar>
            <w:vAlign w:val="center"/>
          </w:tcPr>
          <w:p>
            <w:pPr>
              <w:widowControl w:val="on"/>
              <w:pBdr/>
              <w:spacing w:before="120" w:after="120" w:line="240" w:lineRule="auto"/>
              <w:ind w:left="0" w:right="0"/>
              <w:jc w:val="center"/>
              <w:textAlignment w:val="center"/>
            </w:pPr>
            <w:r>
              <w:rPr>
                <w:color w:val="000000"/>
                <w:position w:val="-3"/>
                <w:sz w:val="24"/>
                <w:szCs w:val="24"/>
              </w:rPr>
              <w:t xml:space="preserve">0</w:t>
            </w:r>
          </w:p>
        </w:tc>
        <w:tc>
          <w:tcPr>
            <w:tcW w:w="1686" w:type="dxa"/>
            <w:tcBorders>
              <w:top w:val="single" w:color="000000" w:sz="7"/>
              <w:left w:val="single" w:color="000000" w:sz="7"/>
              <w:right w:val="single" w:color="000000" w:sz="7"/>
            </w:tcBorders>
            <w:tcMar>
              <w:top w:w="0" w:type="auto"/>
              <w:left w:w="70" w:type="dxa"/>
              <w:bottom w:w="0" w:type="auto"/>
              <w:right w:w="70" w:type="dxa"/>
            </w:tcMar>
            <w:vAlign w:val="center"/>
          </w:tcPr>
          <w:p>
            <w:pPr>
              <w:widowControl w:val="on"/>
              <w:pBdr/>
              <w:shd w:val="clear" w:color="auto" w:fill="FFFF00"/>
              <w:spacing w:before="120" w:after="120" w:line="240" w:lineRule="auto"/>
              <w:ind w:left="0" w:right="0"/>
              <w:jc w:val="center"/>
              <w:textAlignment w:val="center"/>
            </w:pPr>
            <w:r>
              <w:rPr>
                <w:color w:val="000000"/>
                <w:position w:val="-3"/>
                <w:sz w:val="24"/>
                <w:szCs w:val="24"/>
                <w:shd w:val="clear" w:color="auto" w:fill="FFFF00"/>
              </w:rPr>
              <w:t xml:space="preserve">7</w:t>
            </w:r>
          </w:p>
        </w:tc>
        <w:tc>
          <w:tcPr>
            <w:tcW w:w="1642" w:type="dxa"/>
            <w:tcBorders>
              <w:top w:val="single" w:color="000000" w:sz="7"/>
              <w:left w:val="single" w:color="000000" w:sz="7"/>
            </w:tcBorders>
            <w:tcMar>
              <w:top w:w="0" w:type="auto"/>
              <w:left w:w="70" w:type="dxa"/>
              <w:bottom w:w="0" w:type="auto"/>
              <w:right w:w="70" w:type="dxa"/>
            </w:tcMar>
            <w:vAlign w:val="center"/>
          </w:tcPr>
          <w:p>
            <w:pPr>
              <w:widowControl w:val="on"/>
              <w:pBdr/>
              <w:shd w:val="clear" w:color="auto" w:fill="FFFF00"/>
              <w:spacing w:before="120" w:after="120" w:line="240" w:lineRule="auto"/>
              <w:ind w:left="0" w:right="0"/>
              <w:jc w:val="center"/>
              <w:textAlignment w:val="center"/>
            </w:pPr>
            <w:r>
              <w:rPr>
                <w:color w:val="000000"/>
                <w:position w:val="-3"/>
                <w:sz w:val="24"/>
                <w:szCs w:val="24"/>
                <w:shd w:val="clear" w:color="auto" w:fill="FFFF00"/>
              </w:rPr>
              <w:t xml:space="preserve">0</w:t>
            </w:r>
          </w:p>
        </w:tc>
      </w:tr>
    </w:tbl>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4.2 </w:t>
      </w:r>
      <w:r>
        <w:rPr>
          <w:b/>
          <w:bCs/>
          <w:caps/>
          <w:color w:val="000000"/>
          <w:sz w:val="24"/>
          <w:szCs w:val="24"/>
        </w:rPr>
        <w:t xml:space="preserve">Fuentes de Ruido Principales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Las principales fuentes de ruido, tanto por sus elevados niveles de ruido como por el número de trabajadores afectados, corresponden a:</w:t>
      </w:r>
    </w:p>
    <w:p>
      <w:pPr>
        <w:widowControl w:val="on"/>
        <w:pBdr/>
        <w:spacing w:before="120" w:after="120" w:line="240" w:lineRule="auto"/>
        <w:ind w:left="0" w:right="0"/>
        <w:jc w:val="both"/>
      </w:pPr>
      <w:r>
        <w:rPr>
          <w:color w:val="000000"/>
          <w:sz w:val="24"/>
          <w:szCs w:val="24"/>
        </w:rPr>
        <w:t xml:space="preserve">(Se debe señalar orden de criticidad por: 1º Nº de trabajadores afectados, 2º NPS de la fuente)</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4.2 Principales fuentes de ruido</w:t>
      </w:r>
    </w:p>
    <w:tbl>
      <w:tblPr>
        <w:tblStyle w:val="NormalTablePHPDOCX"/>
        <w:tblW w:w="0" w:type="auto"/>
        <w:tblInd w:w="0" w:type="auto"/>
        <w:tblBorders>
          <w:top w:val="single" w:color="000000" w:sz="7"/>
          <w:left w:val="single" w:color="000000" w:sz="7"/>
          <w:bottom w:val="single" w:color="000000" w:sz="7"/>
          <w:right w:val="single" w:color="000000" w:sz="7"/>
        </w:tblBorders>
      </w:tblPr>
      <w:tblGrid>
        <w:gridCol w:w="2340"/>
        <w:gridCol w:w="2340"/>
        <w:gridCol w:w="2340"/>
        <w:gridCol w:w="2340"/>
      </w:tblGrid>
      <w:tr>
        <w:trPr>
          <w:trHeight w:val="0" w:hRule="atLeast"/>
        </w:trPr>
        <w:tc>
          <w:tcPr>
            <w:tcW w:w="2340" w:type="dxa"/>
            <w:tcBorders>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Fuente</w:t>
            </w:r>
          </w:p>
        </w:tc>
        <w:tc>
          <w:tcPr>
            <w:tcW w:w="2340" w:type="dxa"/>
            <w:tcBorders>
              <w:left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Debido a:</w:t>
            </w:r>
          </w:p>
        </w:tc>
        <w:tc>
          <w:tcPr>
            <w:tcW w:w="2340" w:type="dxa"/>
            <w:tcBorders>
              <w:left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NPS (dBA)</w:t>
            </w:r>
          </w:p>
        </w:tc>
        <w:tc>
          <w:tcPr>
            <w:tcW w:w="2340" w:type="dxa"/>
            <w:tcBorders>
              <w:left w:val="single" w:color="000000" w:sz="7"/>
              <w:bottom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Nº de afectados</w:t>
            </w:r>
          </w:p>
        </w:tc>
      </w:tr>
      <w:tr>
        <w:trPr>
          <w:trHeight w:val="0" w:hRule="atLeast"/>
        </w:trPr>
        <w:tc>
          <w:tcPr>
            <w:tcW w:w="2340" w:type="dxa"/>
            <w:tcBorders>
              <w:top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1: Sierras de corte</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Fricción del disco al cortar materiales</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108.7</w:t>
            </w:r>
          </w:p>
        </w:tc>
        <w:tc>
          <w:tcPr>
            <w:tcW w:w="2340" w:type="dxa"/>
            <w:tcBorders>
              <w:top w:val="single" w:color="000000" w:sz="7"/>
              <w:left w:val="single" w:color="000000" w:sz="7"/>
              <w:bottom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7</w:t>
            </w:r>
          </w:p>
        </w:tc>
      </w:tr>
      <w:tr>
        <w:trPr>
          <w:trHeight w:val="0" w:hRule="atLeast"/>
        </w:trPr>
        <w:tc>
          <w:tcPr>
            <w:tcW w:w="2340" w:type="dxa"/>
            <w:tcBorders>
              <w:top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2: Esmeril angular</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Fricción del disco al cortar materiales</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108.7</w:t>
            </w:r>
          </w:p>
        </w:tc>
        <w:tc>
          <w:tcPr>
            <w:tcW w:w="2340" w:type="dxa"/>
            <w:tcBorders>
              <w:top w:val="single" w:color="000000" w:sz="7"/>
              <w:left w:val="single" w:color="000000" w:sz="7"/>
              <w:bottom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7</w:t>
            </w:r>
          </w:p>
        </w:tc>
      </w:tr>
      <w:tr>
        <w:trPr>
          <w:trHeight w:val="0" w:hRule="atLeast"/>
        </w:trPr>
        <w:tc>
          <w:tcPr>
            <w:tcW w:w="2340" w:type="dxa"/>
            <w:tcBorders>
              <w:top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3: Matillo de punto y combo</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Golpe contra superficies metálicas</w:t>
            </w:r>
          </w:p>
        </w:tc>
        <w:tc>
          <w:tcPr>
            <w:tcW w:w="23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108.7</w:t>
            </w:r>
          </w:p>
        </w:tc>
        <w:tc>
          <w:tcPr>
            <w:tcW w:w="2340" w:type="dxa"/>
            <w:tcBorders>
              <w:top w:val="single" w:color="000000" w:sz="7"/>
              <w:left w:val="single" w:color="000000" w:sz="7"/>
              <w:bottom w:val="single" w:color="000000" w:sz="7"/>
            </w:tcBorders>
            <w:tcMar>
              <w:top w:w="0" w:type="auto"/>
              <w:left w:w="108" w:type="dxa"/>
              <w:bottom w:w="0" w:type="auto"/>
              <w:right w:w="108" w:type="dxa"/>
            </w:tcMar>
            <w:vAlign w:val="top"/>
          </w:tcPr>
          <w:p>
            <w:pPr>
              <w:widowControl w:val="on"/>
              <w:pBdr/>
              <w:shd w:val="clear" w:color="auto" w:fill="FFFF00"/>
              <w:spacing w:before="120" w:after="120" w:line="240" w:lineRule="auto"/>
              <w:ind w:left="0" w:right="0"/>
              <w:jc w:val="both"/>
              <w:textAlignment w:val="top"/>
            </w:pPr>
            <w:r>
              <w:rPr>
                <w:color w:val="000000"/>
                <w:position w:val="0"/>
                <w:sz w:val="24"/>
                <w:szCs w:val="24"/>
                <w:shd w:val="clear" w:color="auto" w:fill="FFFF00"/>
              </w:rPr>
              <w:t xml:space="preserve">7</w:t>
            </w:r>
          </w:p>
        </w:tc>
      </w:tr>
    </w:tbl>
    <w:p>
      <w:r>
        <w:br w:type="page"/>
      </w:r>
    </w:p>
    <w:p>
      <w:pPr>
        <w:widowControl w:val="on"/>
        <w:pBdr/>
        <w:spacing w:before="0" w:after="0" w:line="240" w:lineRule="auto"/>
        <w:ind w:left="0" w:right="0"/>
        <w:jc w:val="both"/>
      </w:pPr>
      <w:r>
        <w:rPr>
          <w:b/>
          <w:bCs/>
          <w:color w:val="000000"/>
          <w:sz w:val="24"/>
          <w:szCs w:val="24"/>
        </w:rPr>
        <w:t xml:space="preserve">4.3 </w:t>
      </w:r>
      <w:r>
        <w:rPr>
          <w:b/>
          <w:bCs/>
          <w:caps/>
          <w:color w:val="000000"/>
          <w:sz w:val="24"/>
          <w:szCs w:val="24"/>
        </w:rPr>
        <w:t xml:space="preserve">Procesos Críticos Identificados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Los principales procesos o tareas que deben ser estudiados para mejorar las condiciones de ruido actualmente observadas, corresponden a:</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4.2 Principales procesos críticos identificados</w:t>
      </w:r>
    </w:p>
    <w:p>
      <w:pPr>
        <w:widowControl w:val="on"/>
        <w:pBdr/>
        <w:spacing w:before="0" w:after="0" w:line="230" w:lineRule="auto"/>
        <w:ind w:left="0" w:right="0"/>
        <w:jc w:val="center"/>
      </w:pPr>
      <w:r>
        <w:rPr>
          <w:color w:val="000000"/>
          <w:sz w:val="18"/>
          <w:szCs w:val="18"/>
        </w:rPr>
        <w:t xml:space="preserve"> </w:t>
      </w:r>
    </w:p>
    <w:tbl>
      <w:tblPr>
        <w:tblStyle w:val="NormalTablePHPDOCX"/>
        <w:tblW w:w="9000" w:type="dxa"/>
        <w:tblInd w:w="0" w:type="auto"/>
        <w:tblBorders>
          <w:top w:val="single" w:color="000000" w:sz="7"/>
          <w:left w:val="single" w:color="000000" w:sz="7"/>
          <w:bottom w:val="single" w:color="000000" w:sz="7"/>
          <w:right w:val="single" w:color="000000" w:sz="7"/>
        </w:tblBorders>
      </w:tblPr>
      <w:tblGrid>
        <w:gridCol w:w="3680"/>
        <w:gridCol w:w="5820"/>
      </w:tblGrid>
      <w:tr>
        <w:trPr>
          <w:trHeight w:val="0" w:hRule="atLeast"/>
        </w:trPr>
        <w:tc>
          <w:tcPr>
            <w:tcW w:w="3680" w:type="dxa"/>
            <w:tcBorders>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Proceso</w:t>
            </w:r>
          </w:p>
        </w:tc>
        <w:tc>
          <w:tcPr>
            <w:tcW w:w="5820" w:type="dxa"/>
            <w:tcBorders>
              <w:left w:val="single" w:color="000000" w:sz="7"/>
              <w:bottom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que implica sobre exposición debido a:</w:t>
            </w:r>
          </w:p>
        </w:tc>
      </w:tr>
      <w:tr>
        <w:trPr>
          <w:trHeight w:val="0" w:hRule="atLeast"/>
        </w:trPr>
        <w:tc>
          <w:tcPr>
            <w:tcW w:w="3680" w:type="dxa"/>
            <w:tcBorders>
              <w:top w:val="single" w:color="000000" w:sz="7"/>
              <w:bottom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1: Corte de materiales</w:t>
            </w:r>
          </w:p>
        </w:tc>
        <w:tc>
          <w:tcPr>
            <w:tcW w:w="5820" w:type="dxa"/>
            <w:tcBorders>
              <w:top w:val="single" w:color="000000" w:sz="7"/>
              <w:left w:val="single" w:color="000000" w:sz="7"/>
              <w:bottom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Altos niveles de presión sonora al friccionar la maquinan con el material para fabricación de estructuras.</w:t>
            </w:r>
          </w:p>
        </w:tc>
      </w:tr>
      <w:tr>
        <w:trPr>
          <w:trHeight w:val="0" w:hRule="atLeast"/>
        </w:trPr>
        <w:tc>
          <w:tcPr>
            <w:tcW w:w="3680" w:type="dxa"/>
            <w:tcBorders>
              <w:top w:val="single" w:color="000000" w:sz="7"/>
              <w:righ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2: Marcado de piezas</w:t>
            </w:r>
          </w:p>
        </w:tc>
        <w:tc>
          <w:tcPr>
            <w:tcW w:w="5820" w:type="dxa"/>
            <w:tcBorders>
              <w:top w:val="single" w:color="000000" w:sz="7"/>
              <w:left w:val="single" w:color="000000" w:sz="7"/>
            </w:tcBorders>
            <w:tcMar>
              <w:top w:w="0" w:type="auto"/>
              <w:left w:w="108" w:type="dxa"/>
              <w:bottom w:w="0" w:type="auto"/>
              <w:right w:w="108" w:type="dxa"/>
            </w:tcMar>
            <w:vAlign w:val="top"/>
          </w:tcPr>
          <w:p>
            <w:pPr>
              <w:widowControl w:val="on"/>
              <w:pBdr/>
              <w:spacing w:before="120" w:after="120" w:line="240" w:lineRule="auto"/>
              <w:ind w:left="0" w:right="0"/>
              <w:jc w:val="both"/>
              <w:textAlignment w:val="top"/>
            </w:pPr>
            <w:r>
              <w:rPr>
                <w:color w:val="000000"/>
                <w:position w:val="0"/>
                <w:sz w:val="24"/>
                <w:szCs w:val="24"/>
              </w:rPr>
              <w:t xml:space="preserve">Altos niveles de presión sonora al percutir martillo contra estructuras metálicas para fabricación de estructuras.</w:t>
            </w:r>
          </w:p>
        </w:tc>
      </w:tr>
    </w:tbl>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4.4 </w:t>
      </w:r>
      <w:r>
        <w:rPr>
          <w:b/>
          <w:bCs/>
          <w:caps/>
          <w:color w:val="000000"/>
          <w:sz w:val="24"/>
          <w:szCs w:val="24"/>
        </w:rPr>
        <w:t xml:space="preserve">Respecto a Protección Auditiva</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Los elementos de protección auditiva ocupados se encuentran certificados o con resolución del ISP vigentes para ser ocupados en Chile.</w:t>
      </w:r>
    </w:p>
    <w:p>
      <w:pPr>
        <w:widowControl w:val="on"/>
        <w:pBdr/>
        <w:spacing w:before="120" w:after="120" w:line="240" w:lineRule="auto"/>
        <w:ind w:left="0" w:right="0"/>
        <w:jc w:val="both"/>
      </w:pPr>
      <w:r>
        <w:rPr>
          <w:b/>
          <w:bCs/>
          <w:color w:val="000000"/>
          <w:sz w:val="24"/>
          <w:szCs w:val="24"/>
        </w:rPr>
        <w:t xml:space="preserve">(Señalar Detalles al respecto)</w:t>
      </w:r>
    </w:p>
    <w:p>
      <w:pPr>
        <w:widowControl w:val="on"/>
        <w:pBdr/>
        <w:spacing w:before="120" w:after="120" w:line="240" w:lineRule="auto"/>
        <w:ind w:left="0" w:right="0"/>
        <w:jc w:val="both"/>
      </w:pPr>
      <w:r>
        <w:rPr>
          <w:color w:val="000000"/>
          <w:sz w:val="24"/>
          <w:szCs w:val="24"/>
        </w:rPr>
        <w:t xml:space="preserve">Los EEPA aportan/no aportan la protección requerida, de acuerdo a Guía de Selección de protección auditiva del ISP, para todos los GES evaluados</w:t>
      </w:r>
    </w:p>
    <w:p>
      <w:pPr>
        <w:widowControl w:val="on"/>
        <w:pBdr/>
        <w:spacing w:before="120" w:after="120" w:line="240" w:lineRule="auto"/>
        <w:ind w:left="0" w:right="0"/>
        <w:jc w:val="both"/>
      </w:pPr>
      <w:r>
        <w:rPr>
          <w:b/>
          <w:bCs/>
          <w:color w:val="000000"/>
          <w:sz w:val="24"/>
          <w:szCs w:val="24"/>
        </w:rPr>
        <w:t xml:space="preserve">(Señalar Detalles al respecto)</w:t>
      </w:r>
    </w:p>
    <w:p>
      <w:r>
        <w:br w:type="page"/>
      </w:r>
    </w:p>
    <w:p>
      <w:pPr>
        <w:widowControl w:val="on"/>
        <w:pBdr/>
        <w:spacing w:before="0" w:after="0" w:line="240" w:lineRule="auto"/>
        <w:ind w:left="0" w:right="0"/>
        <w:jc w:val="left"/>
      </w:pPr>
      <w:r>
        <w:rPr>
          <w:b/>
          <w:bCs/>
          <w:color w:val="000000"/>
          <w:sz w:val="24"/>
          <w:szCs w:val="24"/>
        </w:rPr>
        <w:t xml:space="preserve">5 </w:t>
      </w:r>
      <w:r>
        <w:rPr>
          <w:b/>
          <w:bCs/>
          <w:caps/>
          <w:color w:val="000000"/>
          <w:sz w:val="24"/>
          <w:szCs w:val="24"/>
          <w:u w:val="single"/>
        </w:rPr>
        <w:t xml:space="preserve">PRESCRIPCION DE MEDIDAS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both"/>
      </w:pPr>
      <w:r>
        <w:rPr>
          <w:color w:val="000000"/>
          <w:sz w:val="24"/>
          <w:szCs w:val="24"/>
        </w:rPr>
        <w:t xml:space="preserve">De acuerdo a lo establecido en el PREXOR la empresa debe dar cumplimiento a las medidas prescritas por el Organismo Administrador, las que para este estudio son las que a continuación se indican o en su defecto, a las medidas determinadas por la empresa con asesoría especializada, que surtan los mismos efectos. Todas ellas deben ser implementadas dentro de los plazos señalados en la tabla</w:t>
      </w:r>
      <w:r>
        <w:rPr>
          <w:color w:val="000000"/>
          <w:sz w:val="18"/>
          <w:szCs w:val="18"/>
        </w:rPr>
        <w:t xml:space="preserve"> </w:t>
      </w:r>
      <w:r>
        <w:rPr>
          <w:color w:val="000000"/>
          <w:sz w:val="24"/>
          <w:szCs w:val="24"/>
          <w:shd w:val="clear" w:color="auto" w:fill="FFFF00"/>
        </w:rPr>
        <w:t xml:space="preserve">Nº 5.1</w:t>
      </w:r>
      <w:r>
        <w:rPr>
          <w:color w:val="000000"/>
          <w:sz w:val="18"/>
          <w:szCs w:val="18"/>
        </w:rPr>
        <w:t xml:space="preserve"> </w:t>
      </w:r>
      <w:r>
        <w:rPr>
          <w:color w:val="000000"/>
          <w:sz w:val="24"/>
          <w:szCs w:val="24"/>
        </w:rPr>
        <w:t xml:space="preserve">, según lo estipula el PREXOR.</w:t>
      </w:r>
      <w:r>
        <w:rPr>
          <w:color w:val="000000"/>
          <w:sz w:val="18"/>
          <w:szCs w:val="18"/>
        </w:rPr>
        <w:t xml:space="preserve"> </w:t>
      </w:r>
      <w:r>
        <w:rPr>
          <w:b/>
          <w:bCs/>
          <w:color w:val="FF0000"/>
          <w:sz w:val="18"/>
          <w:szCs w:val="18"/>
        </w:rPr>
        <w:t xml:space="preserve">(Las prescripciones, deben ser específicas, medibles, alcanzables y acotadas en el tiempo.)</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5.1 </w:t>
      </w:r>
      <w:r>
        <w:rPr>
          <w:b/>
          <w:bCs/>
          <w:caps/>
          <w:color w:val="000000"/>
          <w:sz w:val="24"/>
          <w:szCs w:val="24"/>
        </w:rPr>
        <w:t xml:space="preserve">Resumen de Medidas Técnicas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5.1 Resumen de Medidas Técnicas de Control y Plazos de Ejecución</w:t>
      </w:r>
    </w:p>
    <w:p>
      <w:pPr>
        <w:widowControl w:val="on"/>
        <w:pBdr/>
        <w:spacing w:before="0" w:after="0" w:line="230" w:lineRule="auto"/>
        <w:ind w:left="0" w:right="0"/>
        <w:jc w:val="center"/>
      </w:pPr>
      <w:r>
        <w:rPr>
          <w:color w:val="000000"/>
          <w:sz w:val="18"/>
          <w:szCs w:val="18"/>
        </w:rPr>
        <w:t xml:space="preserve"> </w:t>
      </w:r>
    </w:p>
    <w:tbl>
      <w:tblPr>
        <w:tblStyle w:val="NormalTablePHPDOCX"/>
        <w:tblW w:w="9000" w:type="dxa"/>
        <w:tblInd w:w="0" w:type="auto"/>
        <w:tblBorders/>
      </w:tblPr>
      <w:tblGrid>
        <w:gridCol w:w="2400"/>
        <w:gridCol w:w="5400"/>
        <w:gridCol w:w="2120"/>
      </w:tblGrid>
      <w:tr>
        <w:trPr>
          <w:cantSplit/>
          <w:trHeight w:val="0" w:hRule="atLeast"/>
        </w:trPr>
        <w:tc>
          <w:tcPr>
            <w:tcW w:w="2400"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Área y/o GES favorecido directamente</w:t>
            </w:r>
          </w:p>
        </w:tc>
        <w:tc>
          <w:tcPr>
            <w:tcW w:w="540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Medidas de Control Aplicables y Anexo en el que se describe la medida</w:t>
            </w:r>
          </w:p>
        </w:tc>
        <w:tc>
          <w:tcPr>
            <w:tcW w:w="212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Plazo de Cumplimiento</w:t>
            </w:r>
          </w:p>
        </w:tc>
      </w:tr>
      <w:tr>
        <w:trPr>
          <w:trHeight w:val="0" w:hRule="atLeast"/>
        </w:trPr>
        <w:tc>
          <w:tcPr>
            <w:tcW w:w="2400" w:type="dxa"/>
            <w:tcBorders>
              <w:top w:val="single" w:color="000000" w:sz="7"/>
              <w:left w:val="single" w:color="000000" w:sz="7"/>
              <w:bottom w:val="single" w:color="000000" w:sz="7"/>
              <w:right w:val="single" w:color="000000" w:sz="7"/>
            </w:tcBorders>
            <w:shd w:val="clear" w:color="auto" w:fill="FFFFFF"/>
            <w:tcMar>
              <w:top w:w="0" w:type="auto"/>
              <w:left w:w="0" w:type="auto"/>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2"/>
                <w:sz w:val="18"/>
                <w:szCs w:val="18"/>
                <w:shd w:val="clear" w:color="auto" w:fill="FFFFFF"/>
              </w:rPr>
              <w:t xml:space="preserve">TALLER:</w:t>
            </w:r>
            <w:r>
              <w:rPr>
                <w:color w:val="000000"/>
                <w:position w:val="-2"/>
                <w:sz w:val="18"/>
                <w:szCs w:val="18"/>
                <w:shd w:val="clear" w:color="auto" w:fill="FFFFFF"/>
              </w:rPr>
              <w:br/>
              <w:t xml:space="preserve">OPERADORES DE TALLER</w:t>
            </w:r>
          </w:p>
        </w:tc>
        <w:tc>
          <w:tcPr>
            <w:tcW w:w="540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Barreras acústicas fijas / paneles móviles</w:t>
            </w:r>
          </w:p>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Absortores acústicos en paredes / techo</w:t>
            </w:r>
          </w:p>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Martillo de goma para disminución de ruido impulsivo</w:t>
            </w:r>
          </w:p>
        </w:tc>
        <w:tc>
          <w:tcPr>
            <w:tcW w:w="212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3"/>
                <w:sz w:val="24"/>
                <w:szCs w:val="24"/>
                <w:shd w:val="clear" w:color="auto" w:fill="FFFFFF"/>
              </w:rPr>
              <w:t xml:space="preserve">12 meses</w:t>
            </w:r>
          </w:p>
        </w:tc>
      </w:tr>
      <w:tr>
        <w:trPr>
          <w:trHeight w:val="0" w:hRule="atLeast"/>
        </w:trPr>
        <w:tc>
          <w:tcPr>
            <w:tcW w:w="2400" w:type="dxa"/>
            <w:tcBorders>
              <w:top w:val="single" w:color="000000" w:sz="7"/>
              <w:left w:val="single" w:color="000000" w:sz="7"/>
              <w:bottom w:val="single" w:color="000000" w:sz="7"/>
              <w:right w:val="single" w:color="000000" w:sz="7"/>
            </w:tcBorders>
            <w:shd w:val="clear" w:color="auto" w:fill="FFFFFF"/>
            <w:tcMar>
              <w:top w:w="0" w:type="auto"/>
              <w:left w:w="0" w:type="auto"/>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2"/>
                <w:sz w:val="18"/>
                <w:szCs w:val="18"/>
                <w:shd w:val="clear" w:color="auto" w:fill="FFFFFF"/>
              </w:rPr>
              <w:t xml:space="preserve">TALLER:</w:t>
            </w:r>
            <w:r>
              <w:rPr>
                <w:color w:val="000000"/>
                <w:position w:val="-2"/>
                <w:sz w:val="18"/>
                <w:szCs w:val="18"/>
                <w:shd w:val="clear" w:color="auto" w:fill="FFFFFF"/>
              </w:rPr>
              <w:br/>
              <w:t xml:space="preserve">AYUDANTE SOLDADOR Y SOLDADORES</w:t>
            </w:r>
          </w:p>
        </w:tc>
        <w:tc>
          <w:tcPr>
            <w:tcW w:w="540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Barreras acústicas fijas / paneles móviles</w:t>
            </w:r>
          </w:p>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Absortores acústicos en paredes / techo</w:t>
            </w:r>
          </w:p>
        </w:tc>
        <w:tc>
          <w:tcPr>
            <w:tcW w:w="212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3"/>
                <w:sz w:val="24"/>
                <w:szCs w:val="24"/>
                <w:shd w:val="clear" w:color="auto" w:fill="FFFFFF"/>
              </w:rPr>
              <w:t xml:space="preserve">6 meses</w:t>
            </w:r>
          </w:p>
        </w:tc>
      </w:tr>
      <w:tr>
        <w:trPr>
          <w:trHeight w:val="0" w:hRule="atLeast"/>
        </w:trPr>
        <w:tc>
          <w:tcPr>
            <w:tcW w:w="2400" w:type="dxa"/>
            <w:tcBorders>
              <w:top w:val="single" w:color="000000" w:sz="7"/>
              <w:left w:val="single" w:color="000000" w:sz="7"/>
              <w:bottom w:val="single" w:color="000000" w:sz="7"/>
              <w:right w:val="single" w:color="000000" w:sz="7"/>
            </w:tcBorders>
            <w:shd w:val="clear" w:color="auto" w:fill="FFFFFF"/>
            <w:tcMar>
              <w:top w:w="0" w:type="auto"/>
              <w:left w:w="0" w:type="auto"/>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2"/>
                <w:sz w:val="18"/>
                <w:szCs w:val="18"/>
                <w:shd w:val="clear" w:color="auto" w:fill="FFFFFF"/>
              </w:rPr>
              <w:t xml:space="preserve">TALLER:</w:t>
            </w:r>
            <w:r>
              <w:rPr>
                <w:color w:val="000000"/>
                <w:position w:val="-2"/>
                <w:sz w:val="18"/>
                <w:szCs w:val="18"/>
                <w:shd w:val="clear" w:color="auto" w:fill="FFFFFF"/>
              </w:rPr>
              <w:br/>
              <w:t xml:space="preserve">ARMADOR</w:t>
            </w:r>
          </w:p>
        </w:tc>
        <w:tc>
          <w:tcPr>
            <w:tcW w:w="540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Barreras acústicas fijas / paneles móviles</w:t>
            </w:r>
          </w:p>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Absortores acústicos en paredes / techo</w:t>
            </w:r>
          </w:p>
          <w:p>
            <w:pPr>
              <w:widowControl w:val="on"/>
              <w:pBdr/>
              <w:shd w:val="clear" w:color="auto" w:fill="FFFFFF"/>
              <w:spacing w:before="0" w:after="0" w:line="240" w:lineRule="auto"/>
              <w:ind w:left="0" w:right="0"/>
              <w:jc w:val="left"/>
              <w:textAlignment w:val="center"/>
            </w:pPr>
            <w:r>
              <w:rPr>
                <w:color w:val="000000"/>
                <w:position w:val="-3"/>
                <w:sz w:val="24"/>
                <w:szCs w:val="24"/>
                <w:shd w:val="clear" w:color="auto" w:fill="FFFFFF"/>
              </w:rPr>
              <w:t xml:space="preserve">Martillo de goma para disminución de ruido impulsivo</w:t>
            </w:r>
          </w:p>
        </w:tc>
        <w:tc>
          <w:tcPr>
            <w:tcW w:w="2120" w:type="dxa"/>
            <w:tcBorders>
              <w:top w:val="single" w:color="000000" w:sz="7"/>
              <w:bottom w:val="single" w:color="000000" w:sz="7"/>
              <w:right w:val="single" w:color="000000" w:sz="7"/>
            </w:tcBorders>
            <w:shd w:val="clear" w:color="auto" w:fill="FFFFFF"/>
            <w:tcMar>
              <w:top w:w="0" w:type="auto"/>
              <w:left w:w="70" w:type="dxa"/>
              <w:bottom w:w="0" w:type="auto"/>
              <w:right w:w="0" w:type="auto"/>
            </w:tcMar>
            <w:vAlign w:val="center"/>
          </w:tcPr>
          <w:p>
            <w:pPr>
              <w:widowControl w:val="on"/>
              <w:pBdr/>
              <w:shd w:val="clear" w:color="auto" w:fill="FFFFFF"/>
              <w:spacing w:before="0" w:after="0" w:line="240" w:lineRule="auto"/>
              <w:ind w:left="0" w:right="0"/>
              <w:jc w:val="center"/>
              <w:textAlignment w:val="center"/>
            </w:pPr>
            <w:r>
              <w:rPr>
                <w:color w:val="000000"/>
                <w:position w:val="-3"/>
                <w:sz w:val="24"/>
                <w:szCs w:val="24"/>
                <w:shd w:val="clear" w:color="auto" w:fill="FFFFFF"/>
              </w:rPr>
              <w:t xml:space="preserve">6 meses</w:t>
            </w:r>
          </w:p>
        </w:tc>
      </w:tr>
    </w:tbl>
    <w:p>
      <w:pPr>
        <w:widowControl w:val="on"/>
        <w:pBdr/>
        <w:spacing w:before="0" w:after="0" w:line="230" w:lineRule="auto"/>
        <w:ind w:left="0" w:right="0"/>
        <w:jc w:val="center"/>
      </w:pPr>
      <w:r>
        <w:rPr>
          <w:color w:val="000000"/>
          <w:sz w:val="18"/>
          <w:szCs w:val="18"/>
        </w:rPr>
        <w:t xml:space="preserve"> </w:t>
      </w:r>
    </w:p>
    <w:p>
      <w:pPr>
        <w:widowControl w:val="on"/>
        <w:pBdr/>
        <w:shd w:val="clear" w:color="auto" w:fill="FFFF00"/>
        <w:spacing w:before="0" w:after="0" w:line="240" w:lineRule="auto"/>
        <w:ind w:left="0" w:right="0"/>
        <w:jc w:val="left"/>
      </w:pPr>
      <w:r>
        <w:rPr>
          <w:color w:val="000000"/>
          <w:sz w:val="24"/>
          <w:szCs w:val="24"/>
          <w:shd w:val="clear" w:color="auto" w:fill="FFFF00"/>
        </w:rPr>
        <w:t xml:space="preserve">El detalle de las medidas técnicas puede verse en anexo Nº 6.1.</w:t>
      </w:r>
    </w:p>
    <w:p>
      <w:r>
        <w:br w:type="page"/>
      </w:r>
    </w:p>
    <w:p>
      <w:pPr>
        <w:widowControl w:val="on"/>
        <w:pBdr/>
        <w:spacing w:before="0" w:after="0" w:line="240" w:lineRule="auto"/>
        <w:ind w:left="0" w:right="0"/>
        <w:jc w:val="both"/>
      </w:pPr>
      <w:r>
        <w:rPr>
          <w:b/>
          <w:bCs/>
          <w:color w:val="000000"/>
          <w:sz w:val="24"/>
          <w:szCs w:val="24"/>
        </w:rPr>
        <w:t xml:space="preserve">5.2 </w:t>
      </w:r>
      <w:r>
        <w:rPr>
          <w:b/>
          <w:bCs/>
          <w:caps/>
          <w:color w:val="000000"/>
          <w:sz w:val="24"/>
          <w:szCs w:val="24"/>
        </w:rPr>
        <w:t xml:space="preserve">Resumen de Medidas administrativas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rPr>
          <w:b/>
          <w:bCs/>
          <w:color w:val="000000"/>
          <w:sz w:val="24"/>
          <w:szCs w:val="24"/>
        </w:rPr>
        <w:t xml:space="preserve">TABLA 5.2 RESUMEN DE MEDIDAS DE CONTROL ADMINISTRATIVAS Y PLAZOS DE EJECUCIÓN</w:t>
      </w:r>
    </w:p>
    <w:p>
      <w:pPr>
        <w:widowControl w:val="on"/>
        <w:pBdr/>
        <w:spacing w:before="0" w:after="0" w:line="230" w:lineRule="auto"/>
        <w:ind w:left="0" w:right="0"/>
        <w:jc w:val="center"/>
      </w:pPr>
      <w:r>
        <w:rPr>
          <w:color w:val="000000"/>
          <w:sz w:val="18"/>
          <w:szCs w:val="18"/>
        </w:rPr>
        <w:t xml:space="preserve"> </w:t>
      </w:r>
    </w:p>
    <w:tbl>
      <w:tblPr>
        <w:tblStyle w:val="NormalTablePHPDOCX"/>
        <w:tblW w:w="9000" w:type="dxa"/>
        <w:tblInd w:w="0" w:type="auto"/>
        <w:tblBorders/>
      </w:tblPr>
      <w:tblGrid>
        <w:gridCol w:w="2980"/>
        <w:gridCol w:w="4820"/>
        <w:gridCol w:w="2120"/>
      </w:tblGrid>
      <w:tr>
        <w:trPr>
          <w:cantSplit/>
          <w:trHeight w:val="0" w:hRule="atLeast"/>
        </w:trPr>
        <w:tc>
          <w:tcPr>
            <w:tcW w:w="2980"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Área y/o GES favorecido directamente</w:t>
            </w:r>
          </w:p>
        </w:tc>
        <w:tc>
          <w:tcPr>
            <w:tcW w:w="482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Medidas de Control Aplicables y Anexo con Detalle</w:t>
            </w:r>
          </w:p>
        </w:tc>
        <w:tc>
          <w:tcPr>
            <w:tcW w:w="2120" w:type="dxa"/>
            <w:tcBorders>
              <w:top w:val="single" w:color="000000" w:sz="7"/>
              <w:bottom w:val="single" w:color="000000" w:sz="7"/>
              <w:right w:val="single" w:color="000000" w:sz="7"/>
            </w:tcBorders>
            <w:shd w:val="clear" w:color="auto" w:fill="C2D69B"/>
            <w:tcMar>
              <w:top w:w="0" w:type="auto"/>
              <w:left w:w="70" w:type="dxa"/>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Plazo de Cumplimiento</w:t>
            </w:r>
          </w:p>
        </w:tc>
      </w:tr>
      <w:tr>
        <w:trPr>
          <w:cantSplit/>
          <w:trHeight w:val="0" w:hRule="atLeast"/>
        </w:trPr>
        <w:tc>
          <w:tcPr>
            <w:tcW w:w="2980" w:type="dxa"/>
            <w:tcBorders>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3"/>
                <w:sz w:val="24"/>
                <w:szCs w:val="24"/>
              </w:rPr>
              <w:t xml:space="preserve">TRANSVERSAL A TODOS LOS GES</w:t>
            </w:r>
          </w:p>
        </w:tc>
        <w:tc>
          <w:tcPr>
            <w:tcW w:w="4820" w:type="dxa"/>
            <w:tcBorders>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both"/>
              <w:textAlignment w:val="center"/>
            </w:pPr>
            <w:r>
              <w:rPr>
                <w:color w:val="000000"/>
                <w:position w:val="-3"/>
                <w:sz w:val="24"/>
                <w:szCs w:val="24"/>
              </w:rPr>
              <w:t xml:space="preserve">Desarrollar actividades divulgación de buenas prácticas para evitar exposición de innecesaria a lugares de trabajo con altos niveles de ruido.</w:t>
            </w:r>
          </w:p>
        </w:tc>
        <w:tc>
          <w:tcPr>
            <w:tcW w:w="2120" w:type="dxa"/>
            <w:tcBorders>
              <w:bottom w:val="single" w:color="000000" w:sz="7"/>
              <w:right w:val="single" w:color="000000" w:sz="7"/>
            </w:tcBorders>
            <w:tcMar>
              <w:top w:w="0" w:type="auto"/>
              <w:left w:w="70" w:type="dxa"/>
              <w:bottom w:w="0" w:type="auto"/>
              <w:right w:w="0" w:type="auto"/>
            </w:tcMar>
            <w:vAlign w:val="center"/>
          </w:tcPr>
          <w:p>
            <w:pPr>
              <w:keepLines w:val="on"/>
              <w:widowControl w:val="on"/>
              <w:pBdr/>
              <w:shd w:val="clear" w:color="auto" w:fill="FFFF00"/>
              <w:spacing w:before="0" w:after="0" w:line="240" w:lineRule="auto"/>
              <w:ind w:left="0" w:right="0"/>
              <w:jc w:val="center"/>
              <w:textAlignment w:val="center"/>
            </w:pPr>
            <w:r>
              <w:rPr>
                <w:color w:val="000000"/>
                <w:position w:val="-3"/>
                <w:sz w:val="24"/>
                <w:szCs w:val="24"/>
                <w:shd w:val="clear" w:color="auto" w:fill="FFFF00"/>
              </w:rPr>
              <w:t xml:space="preserve">6 meses</w:t>
            </w:r>
          </w:p>
        </w:tc>
      </w:tr>
      <w:tr>
        <w:trPr>
          <w:cantSplit/>
          <w:trHeight w:val="0" w:hRule="atLeast"/>
        </w:trPr>
        <w:tc>
          <w:tcPr>
            <w:tcW w:w="2980"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3"/>
                <w:sz w:val="24"/>
                <w:szCs w:val="24"/>
              </w:rPr>
              <w:t xml:space="preserve">TRANSVERSAL A TODOS LOS GES</w:t>
            </w:r>
          </w:p>
        </w:tc>
        <w:tc>
          <w:tcPr>
            <w:tcW w:w="4820" w:type="dxa"/>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both"/>
              <w:textAlignment w:val="center"/>
            </w:pPr>
            <w:r>
              <w:rPr>
                <w:color w:val="000000"/>
                <w:position w:val="-3"/>
                <w:sz w:val="24"/>
                <w:szCs w:val="24"/>
              </w:rPr>
              <w:t xml:space="preserve">Demarcación de zonas con señalética en áreas de mayores niveles de ruido.</w:t>
            </w:r>
          </w:p>
        </w:tc>
        <w:tc>
          <w:tcPr>
            <w:tcW w:w="2120" w:type="dxa"/>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hd w:val="clear" w:color="auto" w:fill="FFFF00"/>
              <w:spacing w:before="0" w:after="0" w:line="240" w:lineRule="auto"/>
              <w:ind w:left="0" w:right="0"/>
              <w:jc w:val="center"/>
              <w:textAlignment w:val="center"/>
            </w:pPr>
            <w:r>
              <w:rPr>
                <w:color w:val="000000"/>
                <w:position w:val="-3"/>
                <w:sz w:val="24"/>
                <w:szCs w:val="24"/>
                <w:shd w:val="clear" w:color="auto" w:fill="FFFF00"/>
              </w:rPr>
              <w:t xml:space="preserve">6 meses</w:t>
            </w:r>
          </w:p>
        </w:tc>
      </w:tr>
      <w:tr>
        <w:trPr>
          <w:cantSplit/>
          <w:trHeight w:val="0" w:hRule="atLeast"/>
        </w:trPr>
        <w:tc>
          <w:tcPr>
            <w:tcW w:w="2980" w:type="dxa"/>
            <w:tcBorders>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both"/>
              <w:textAlignment w:val="center"/>
            </w:pPr>
            <w:r>
              <w:rPr>
                <w:color w:val="000000"/>
                <w:position w:val="-3"/>
                <w:sz w:val="24"/>
                <w:szCs w:val="24"/>
              </w:rPr>
              <w:t xml:space="preserve">GES POR SOBRE CRITERIO DE ACCION</w:t>
            </w:r>
          </w:p>
        </w:tc>
        <w:tc>
          <w:tcPr>
            <w:tcW w:w="4820" w:type="dxa"/>
            <w:tcBorders>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both"/>
              <w:textAlignment w:val="center"/>
            </w:pPr>
            <w:r>
              <w:rPr>
                <w:color w:val="000000"/>
                <w:position w:val="-3"/>
                <w:sz w:val="24"/>
                <w:szCs w:val="24"/>
              </w:rPr>
              <w:t xml:space="preserve">Rotación de personal y control de los tiempos de exposición.</w:t>
            </w:r>
          </w:p>
        </w:tc>
        <w:tc>
          <w:tcPr>
            <w:tcW w:w="2120" w:type="dxa"/>
            <w:tcBorders>
              <w:bottom w:val="single" w:color="000000" w:sz="7"/>
              <w:right w:val="single" w:color="000000" w:sz="7"/>
            </w:tcBorders>
            <w:tcMar>
              <w:top w:w="0" w:type="auto"/>
              <w:left w:w="70" w:type="dxa"/>
              <w:bottom w:w="0" w:type="auto"/>
              <w:right w:w="0" w:type="auto"/>
            </w:tcMar>
            <w:vAlign w:val="center"/>
          </w:tcPr>
          <w:p>
            <w:pPr>
              <w:keepLines w:val="on"/>
              <w:widowControl w:val="on"/>
              <w:pBdr/>
              <w:shd w:val="clear" w:color="auto" w:fill="FFFF00"/>
              <w:spacing w:before="0" w:after="0" w:line="240" w:lineRule="auto"/>
              <w:ind w:left="0" w:right="0"/>
              <w:jc w:val="center"/>
              <w:textAlignment w:val="center"/>
            </w:pPr>
            <w:r>
              <w:rPr>
                <w:color w:val="000000"/>
                <w:position w:val="-3"/>
                <w:sz w:val="24"/>
                <w:szCs w:val="24"/>
                <w:shd w:val="clear" w:color="auto" w:fill="FFFF00"/>
              </w:rPr>
              <w:t xml:space="preserve">6 meses</w:t>
            </w:r>
          </w:p>
        </w:tc>
      </w:tr>
    </w:tbl>
    <w:p>
      <w:pPr>
        <w:widowControl w:val="on"/>
        <w:pBdr/>
        <w:spacing w:before="0" w:after="0" w:line="230" w:lineRule="auto"/>
        <w:ind w:left="0" w:right="0"/>
        <w:jc w:val="center"/>
      </w:pPr>
      <w:r>
        <w:rPr>
          <w:color w:val="000000"/>
          <w:sz w:val="18"/>
          <w:szCs w:val="18"/>
        </w:rPr>
        <w:t xml:space="preserve"> </w:t>
      </w:r>
    </w:p>
    <w:p>
      <w:pPr>
        <w:widowControl w:val="on"/>
        <w:pBdr/>
        <w:shd w:val="clear" w:color="auto" w:fill="FFFF00"/>
        <w:spacing w:before="0" w:after="0" w:line="240" w:lineRule="auto"/>
        <w:ind w:left="0" w:right="0"/>
        <w:jc w:val="left"/>
      </w:pPr>
      <w:r>
        <w:rPr>
          <w:color w:val="000000"/>
          <w:sz w:val="24"/>
          <w:szCs w:val="24"/>
          <w:shd w:val="clear" w:color="auto" w:fill="FFFF00"/>
        </w:rPr>
        <w:t xml:space="preserve">El detalle de las medidas técnicas puede verse en anexo Nº 6.2.</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5.3 </w:t>
      </w:r>
      <w:r>
        <w:rPr>
          <w:b/>
          <w:bCs/>
          <w:caps/>
          <w:color w:val="000000"/>
          <w:sz w:val="24"/>
          <w:szCs w:val="24"/>
        </w:rPr>
        <w:t xml:space="preserve">Pre-selección Teórica de Protectores Auditivos por cada GES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(Este punto se puede omitir si los protectores que actualmente se ocupan cumplen los requisitos técnicos y de certificación, y en este caso solo se debe señalar que cumplen los requisitos técnicos de validación nacional)</w:t>
      </w:r>
    </w:p>
    <w:p>
      <w:pPr>
        <w:widowControl w:val="on"/>
        <w:pBdr/>
        <w:spacing w:before="120" w:after="120" w:line="240" w:lineRule="auto"/>
        <w:ind w:left="0" w:right="0"/>
        <w:jc w:val="both"/>
      </w:pPr>
      <w:r>
        <w:rPr>
          <w:color w:val="000000"/>
          <w:sz w:val="24"/>
          <w:szCs w:val="24"/>
        </w:rPr>
        <w:t xml:space="preserve">A continuación, se entrega un listado de EEPA con 3 opciones de modelos para cada uno de los GES, donde se señala marca, modelo, tipo de protector, y el nivel de presión sonora ponderado A (L’A) calculado de acuerdo a la metodología establecida en la Guía de Selección de EEPA del ISP, </w:t>
      </w:r>
      <w:r>
        <w:rPr>
          <w:color w:val="000000"/>
          <w:sz w:val="24"/>
          <w:szCs w:val="24"/>
        </w:rPr>
        <w:t xml:space="preserve">ocupando la información entregada por el fabricante.</w:t>
      </w:r>
      <w:r>
        <w:rPr>
          <w:color w:val="000000"/>
          <w:sz w:val="24"/>
          <w:szCs w:val="24"/>
        </w:rPr>
        <w:t xml:space="preserve"> </w:t>
      </w:r>
      <w:r>
        <w:rPr>
          <w:b/>
          <w:bCs/>
          <w:color w:val="000000"/>
          <w:sz w:val="24"/>
          <w:szCs w:val="24"/>
        </w:rPr>
        <w:t xml:space="preserve">Esta medida tiene plazo de cumplimiento inmediato.</w:t>
      </w:r>
    </w:p>
    <w:p>
      <w:r>
        <w:br w:type="page"/>
      </w:r>
    </w:p>
    <w:p>
      <w:pPr>
        <w:widowControl w:val="on"/>
        <w:pBdr/>
        <w:spacing w:before="120" w:after="120" w:line="240" w:lineRule="auto"/>
        <w:ind w:left="0" w:right="0"/>
        <w:jc w:val="center"/>
      </w:pPr>
      <w:r>
        <w:rPr>
          <w:b/>
          <w:bCs/>
          <w:color w:val="000000"/>
          <w:sz w:val="24"/>
          <w:szCs w:val="24"/>
          <w:shd w:val="clear" w:color="auto" w:fill="FFFF00"/>
        </w:rPr>
        <w:t xml:space="preserve">Tabla 5.3</w:t>
      </w:r>
      <w:r>
        <w:rPr>
          <w:color w:val="000000"/>
          <w:sz w:val="24"/>
          <w:szCs w:val="24"/>
        </w:rPr>
        <w:t xml:space="preserve"> </w:t>
      </w:r>
      <w:r>
        <w:rPr>
          <w:b/>
          <w:bCs/>
          <w:color w:val="000000"/>
          <w:sz w:val="24"/>
          <w:szCs w:val="24"/>
        </w:rPr>
        <w:t xml:space="preserve">Selección Teórica de Protectores Auditivos por GES</w:t>
      </w:r>
    </w:p>
    <w:tbl>
      <w:tblPr>
        <w:tblStyle w:val="NormalTablePHPDOCX"/>
        <w:tblW w:w="9000" w:type="dxa"/>
        <w:tblInd w:w="0" w:type="auto"/>
        <w:tblBorders/>
      </w:tblPr>
      <w:tblGrid>
        <w:gridCol w:w="905"/>
        <w:gridCol w:w="605"/>
        <w:gridCol w:w="1315"/>
        <w:gridCol w:w="700"/>
        <w:gridCol w:w="810"/>
        <w:gridCol w:w="660"/>
      </w:tblGrid>
      <w:tr>
        <w:trPr>
          <w:cantSplit/>
          <w:trHeight w:val="0" w:hRule="atLeast"/>
        </w:trPr>
        <w:tc>
          <w:tcPr>
            <w:tcW w:w="905"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br/>
              <w:t xml:space="preserve">Área y GES</w:t>
            </w:r>
          </w:p>
        </w:tc>
        <w:tc>
          <w:tcPr>
            <w:tcW w:w="605"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Marca</w:t>
            </w:r>
          </w:p>
        </w:tc>
        <w:tc>
          <w:tcPr>
            <w:tcW w:w="1315"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Modelo</w:t>
            </w:r>
          </w:p>
        </w:tc>
        <w:tc>
          <w:tcPr>
            <w:tcW w:w="700"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Tipo</w:t>
            </w:r>
          </w:p>
        </w:tc>
        <w:tc>
          <w:tcPr>
            <w:tcW w:w="810"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NPS Efectivo (en Oído) L’A dB(A)</w:t>
            </w:r>
          </w:p>
        </w:tc>
        <w:tc>
          <w:tcPr>
            <w:tcW w:w="660" w:type="pct"/>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keepLines w:val="on"/>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Régimen de uso</w:t>
            </w:r>
          </w:p>
        </w:tc>
      </w:tr>
      <w:tr>
        <w:trPr>
          <w:cantSplit/>
          <w:trHeight w:val="0" w:hRule="atLeast"/>
        </w:trPr>
        <w:tc>
          <w:tcPr>
            <w:tcW w:w="905" w:type="pct"/>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Cámara de corte: Operador de tronzadora</w:t>
            </w: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MMM</w:t>
            </w: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H9P3E</w:t>
            </w: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Orejera de casco</w:t>
            </w: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75,1</w:t>
            </w:r>
          </w:p>
        </w:tc>
        <w:tc>
          <w:tcPr>
            <w:tcW w:w="660" w:type="pct"/>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Permanente</w:t>
            </w:r>
          </w:p>
        </w:tc>
      </w:tr>
      <w:tr>
        <w:trPr>
          <w:cantSplit/>
          <w:trHeight w:val="0" w:hRule="atLeast"/>
        </w:trPr>
        <w:tc>
          <w:tcPr>
            <w:gridSpan w:val="1"/>
            <w:vMerge w:val="continue"/>
            <w:tcBorders>
              <w:top w:val="single" w:color="000000" w:sz="7"/>
              <w:left w:val="single" w:color="000000" w:sz="7"/>
              <w:bottom w:val="single" w:color="000000" w:sz="7"/>
              <w:right w:val="single" w:color="000000" w:sz="7"/>
            </w:tcBorders>
          </w:tcP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HOWARD LEIGHT</w:t>
            </w: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THUNDER T2H</w:t>
            </w: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Orejera</w:t>
            </w: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75,1</w:t>
            </w:r>
          </w:p>
        </w:tc>
        <w:tc>
          <w:tcPr>
            <w:gridSpan w:val="1"/>
            <w:vMerge w:val="continue"/>
            <w:tcBorders>
              <w:top w:val="single" w:color="000000" w:sz="7"/>
              <w:left w:val="single" w:color="000000" w:sz="7"/>
              <w:bottom w:val="single" w:color="000000" w:sz="7"/>
              <w:right w:val="single" w:color="000000" w:sz="7"/>
            </w:tcBorders>
          </w:tcPr>
          <w:p/>
        </w:tc>
      </w:tr>
      <w:tr>
        <w:trPr>
          <w:cantSplit/>
          <w:trHeight w:val="0" w:hRule="atLeast"/>
        </w:trPr>
        <w:tc>
          <w:tcPr>
            <w:gridSpan w:val="1"/>
            <w:vMerge w:val="continue"/>
            <w:tcBorders>
              <w:top w:val="single" w:color="000000" w:sz="7"/>
              <w:left w:val="single" w:color="000000" w:sz="7"/>
              <w:bottom w:val="single" w:color="000000" w:sz="7"/>
              <w:right w:val="single" w:color="000000" w:sz="7"/>
            </w:tcBorders>
          </w:tcP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3M</w:t>
            </w: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ULTRAFIT C/CORDÓN</w:t>
            </w: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Tapón reutilizable</w:t>
            </w: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73,1</w:t>
            </w:r>
          </w:p>
        </w:tc>
        <w:tc>
          <w:tcPr>
            <w:gridSpan w:val="1"/>
            <w:vMerge w:val="continue"/>
            <w:tcBorders>
              <w:top w:val="single" w:color="000000" w:sz="7"/>
              <w:left w:val="single" w:color="000000" w:sz="7"/>
              <w:bottom w:val="single" w:color="000000" w:sz="7"/>
              <w:right w:val="single" w:color="000000" w:sz="7"/>
            </w:tcBorders>
          </w:tcPr>
          <w:p/>
        </w:tc>
      </w:tr>
      <w:tr>
        <w:trPr>
          <w:cantSplit/>
          <w:trHeight w:val="0" w:hRule="atLeast"/>
        </w:trPr>
        <w:tc>
          <w:tcPr>
            <w:tcW w:w="905" w:type="pct"/>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 </w:t>
            </w: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p>
        </w:tc>
        <w:tc>
          <w:tcPr>
            <w:tcW w:w="660" w:type="pct"/>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r>
              <w:rPr>
                <w:color w:val="000000"/>
                <w:position w:val="-2"/>
                <w:sz w:val="18"/>
                <w:szCs w:val="18"/>
              </w:rPr>
              <w:t xml:space="preserve">Temporal</w:t>
            </w:r>
          </w:p>
        </w:tc>
      </w:tr>
      <w:tr>
        <w:trPr>
          <w:cantSplit/>
          <w:trHeight w:val="0" w:hRule="atLeast"/>
        </w:trPr>
        <w:tc>
          <w:tcPr>
            <w:gridSpan w:val="1"/>
            <w:vMerge w:val="continue"/>
            <w:tcBorders>
              <w:top w:val="single" w:color="000000" w:sz="7"/>
              <w:left w:val="single" w:color="000000" w:sz="7"/>
              <w:bottom w:val="single" w:color="000000" w:sz="7"/>
              <w:right w:val="single" w:color="000000" w:sz="7"/>
            </w:tcBorders>
          </w:tcP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p>
        </w:tc>
        <w:tc>
          <w:tcPr>
            <w:gridSpan w:val="1"/>
            <w:vMerge w:val="continue"/>
            <w:tcBorders>
              <w:top w:val="single" w:color="000000" w:sz="7"/>
              <w:left w:val="single" w:color="000000" w:sz="7"/>
              <w:bottom w:val="single" w:color="000000" w:sz="7"/>
              <w:right w:val="single" w:color="000000" w:sz="7"/>
            </w:tcBorders>
          </w:tcPr>
          <w:p/>
        </w:tc>
      </w:tr>
      <w:tr>
        <w:trPr>
          <w:cantSplit/>
          <w:trHeight w:val="0" w:hRule="atLeast"/>
        </w:trPr>
        <w:tc>
          <w:tcPr>
            <w:gridSpan w:val="1"/>
            <w:vMerge w:val="continue"/>
            <w:tcBorders>
              <w:top w:val="single" w:color="000000" w:sz="7"/>
              <w:left w:val="single" w:color="000000" w:sz="7"/>
              <w:bottom w:val="single" w:color="000000" w:sz="7"/>
              <w:right w:val="single" w:color="000000" w:sz="7"/>
            </w:tcBorders>
          </w:tcPr>
          <w:p/>
        </w:tc>
        <w:tc>
          <w:tcPr>
            <w:tcW w:w="60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1315"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700" w:type="pct"/>
            <w:tcBorders>
              <w:top w:val="single" w:color="000000" w:sz="7"/>
              <w:bottom w:val="single" w:color="000000" w:sz="7"/>
              <w:right w:val="single" w:color="000000" w:sz="7"/>
            </w:tcBorders>
            <w:tcMar>
              <w:top w:w="0" w:type="auto"/>
              <w:left w:w="70" w:type="dxa"/>
              <w:bottom w:w="0" w:type="auto"/>
              <w:right w:w="0" w:type="auto"/>
            </w:tcMar>
            <w:vAlign w:val="center"/>
          </w:tcPr>
          <w:p>
            <w:pPr>
              <w:keepLines w:val="on"/>
              <w:widowControl w:val="on"/>
              <w:pBdr/>
              <w:spacing w:before="0" w:after="0" w:line="240" w:lineRule="auto"/>
              <w:ind w:left="0" w:right="0"/>
              <w:jc w:val="center"/>
              <w:textAlignment w:val="center"/>
            </w:pPr>
          </w:p>
        </w:tc>
        <w:tc>
          <w:tcPr>
            <w:tcW w:w="810" w:type="pc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keepLines w:val="on"/>
              <w:widowControl w:val="on"/>
              <w:pBdr/>
              <w:spacing w:before="0" w:after="0" w:line="240" w:lineRule="auto"/>
              <w:ind w:left="0" w:right="0"/>
              <w:jc w:val="center"/>
              <w:textAlignment w:val="center"/>
            </w:pPr>
          </w:p>
        </w:tc>
        <w:tc>
          <w:tcPr>
            <w:gridSpan w:val="1"/>
            <w:vMerge w:val="continue"/>
            <w:tcBorders>
              <w:top w:val="single" w:color="000000" w:sz="7"/>
              <w:left w:val="single" w:color="000000" w:sz="7"/>
              <w:bottom w:val="single" w:color="000000" w:sz="7"/>
              <w:right w:val="single" w:color="000000" w:sz="7"/>
            </w:tcBorders>
          </w:tcPr>
          <w:p/>
        </w:tc>
      </w:tr>
    </w:tbl>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i/>
          <w:iCs/>
          <w:color w:val="000000"/>
          <w:sz w:val="24"/>
          <w:szCs w:val="24"/>
        </w:rPr>
        <w:t xml:space="preserve">Los resultados de nivel equivalente efectivo, L’A dB(A) en el oído, se deben contemplar dentro de un rango acotado (Sobre protección y No Protección), esto es entre 60 dB(A)-80dB(A) respectivamente.</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left"/>
      </w:pPr>
      <w:r>
        <w:rPr>
          <w:color w:val="000000"/>
          <w:sz w:val="24"/>
          <w:szCs w:val="24"/>
        </w:rPr>
        <w:t xml:space="preserve">Régimen de uso de EPA:</w:t>
      </w:r>
    </w:p>
    <w:p>
      <w:pPr>
        <w:numPr>
          <w:ilvl w:val="0"/>
          <w:numId w:val="1"/>
        </w:numPr>
        <w:spacing w:before="0" w:after="0" w:line="240" w:lineRule="auto"/>
        <w:jc w:val="left"/>
        <w:rPr>
          <w:color w:val="000000"/>
          <w:sz w:val="24"/>
          <w:szCs w:val="24"/>
        </w:rPr>
      </w:pPr>
      <w:r>
        <w:rPr>
          <w:color w:val="000000"/>
          <w:sz w:val="24"/>
          <w:szCs w:val="24"/>
        </w:rPr>
        <w:t xml:space="preserve">Permanente</w:t>
      </w:r>
    </w:p>
    <w:p>
      <w:pPr>
        <w:numPr>
          <w:ilvl w:val="0"/>
          <w:numId w:val="1"/>
        </w:numPr>
        <w:spacing w:before="0" w:after="0" w:line="240" w:lineRule="auto"/>
        <w:jc w:val="left"/>
        <w:rPr>
          <w:color w:val="000000"/>
          <w:sz w:val="24"/>
          <w:szCs w:val="24"/>
        </w:rPr>
      </w:pPr>
      <w:r>
        <w:rPr>
          <w:color w:val="000000"/>
          <w:sz w:val="24"/>
          <w:szCs w:val="24"/>
        </w:rPr>
        <w:t xml:space="preserve">Temporal (para condiciones o tareas críticas, explicar cada caso por GES).</w:t>
      </w:r>
    </w:p>
    <w:p>
      <w:pPr>
        <w:widowControl w:val="on"/>
        <w:pBdr/>
        <w:spacing w:before="0" w:after="0" w:line="230" w:lineRule="auto"/>
        <w:ind w:left="0" w:right="0"/>
        <w:jc w:val="center"/>
      </w:pPr>
      <w:r>
        <w:rPr>
          <w:color w:val="000000"/>
          <w:sz w:val="18"/>
          <w:szCs w:val="18"/>
        </w:rPr>
        <w:t xml:space="preserve"> </w:t>
      </w:r>
    </w:p>
    <w:p>
      <w:pPr>
        <w:widowControl w:val="on"/>
        <w:pBdr/>
        <w:shd w:val="clear" w:color="auto" w:fill="FFFF00"/>
        <w:spacing w:before="0" w:after="0" w:line="240" w:lineRule="auto"/>
        <w:ind w:left="0" w:right="0"/>
        <w:jc w:val="left"/>
      </w:pPr>
      <w:r>
        <w:rPr>
          <w:color w:val="000000"/>
          <w:sz w:val="24"/>
          <w:szCs w:val="24"/>
          <w:shd w:val="clear" w:color="auto" w:fill="FFFF00"/>
        </w:rPr>
        <w:t xml:space="preserve">El detalle de la selección de los EEPP puede verse en anexo Nº 6.3.</w:t>
      </w:r>
    </w:p>
    <w:p>
      <w:pPr>
        <w:widowControl w:val="on"/>
        <w:pBdr/>
        <w:spacing w:before="0" w:after="0" w:line="240" w:lineRule="auto"/>
        <w:ind w:left="0" w:right="0"/>
        <w:jc w:val="both"/>
      </w:pPr>
      <w:r>
        <w:rPr>
          <w:b/>
          <w:bCs/>
          <w:color w:val="000000"/>
          <w:sz w:val="24"/>
          <w:szCs w:val="24"/>
        </w:rPr>
        <w:t xml:space="preserve">5.4 </w:t>
      </w:r>
      <w:r>
        <w:rPr>
          <w:b/>
          <w:bCs/>
          <w:caps/>
          <w:color w:val="000000"/>
          <w:sz w:val="24"/>
          <w:szCs w:val="24"/>
        </w:rPr>
        <w:t xml:space="preserve">Capacitación de Trabajadores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Se debe capacitar al personal en el tema de la prevención de la ocurrencia de hipoacusia laboral y especialmente respecto de los riesgos específicos asociados a su GES, con objeto de reforzar la atención sobre este riesgo e incentivar conductas positivas de cuidado y prevención. Los contenidos mínimos a considerar se detallan en el a</w:t>
      </w:r>
      <w:r>
        <w:rPr>
          <w:color w:val="000000"/>
          <w:sz w:val="24"/>
          <w:szCs w:val="24"/>
          <w:shd w:val="clear" w:color="auto" w:fill="FFFF00"/>
        </w:rPr>
        <w:t xml:space="preserve">nexo Nº 6.4.</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5.5 </w:t>
      </w:r>
      <w:r>
        <w:rPr>
          <w:b/>
          <w:bCs/>
          <w:caps/>
          <w:color w:val="000000"/>
          <w:sz w:val="24"/>
          <w:szCs w:val="24"/>
        </w:rPr>
        <w:t xml:space="preserve">Sistema de Gestión Actualización y Mejora Continua de Matriz de Ruido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Según lo indica el PREXOR, ESTRUCTURAS METALICAS RALFU Y CIA. LTDA debe implementar un Programa de Gestión interno para el Control de la Exposición a Ruido, según se detalla en </w:t>
      </w:r>
      <w:r>
        <w:rPr>
          <w:color w:val="000000"/>
          <w:sz w:val="24"/>
          <w:szCs w:val="24"/>
          <w:shd w:val="clear" w:color="auto" w:fill="FFFF00"/>
        </w:rPr>
        <w:t xml:space="preserve">anexo 6.5</w:t>
      </w:r>
      <w:r>
        <w:rPr>
          <w:color w:val="000000"/>
          <w:sz w:val="24"/>
          <w:szCs w:val="24"/>
        </w:rPr>
        <w:t xml:space="preserve">.</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Así mismo, debe actualizar la descripción de los GES y el análisis de las condiciones que inciden en la exposición ocupacional a ruido de cada uno de ellos cada 6 meses. Estas descripciones deben estar en conocimiento de los respectivos trabajadores pertenecientes a cada GES para su discusión y mejora continua.</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b/>
          <w:bCs/>
          <w:color w:val="000000"/>
          <w:sz w:val="24"/>
          <w:szCs w:val="24"/>
        </w:rPr>
        <w:t xml:space="preserve">(si corresponde)</w:t>
      </w:r>
      <w:r>
        <w:rPr>
          <w:color w:val="000000"/>
          <w:sz w:val="24"/>
          <w:szCs w:val="24"/>
        </w:rPr>
        <w:t xml:space="preserve"> En principio se debe efectuar una revisión más detallada donde se describan adecuadamente aquellos puestos que tienen contacto con las máquinas y herramientas más ruidosas, para buscar alternativas de control técnicas y administrativas.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tbl>
      <w:tblPr>
        <w:tblStyle w:val="NormalTablePHPDOCX"/>
        <w:tblW w:w="5000" w:type="pct"/>
        <w:tblInd w:w="0" w:type="auto"/>
        <w:tblBorders/>
      </w:tblPr>
      <w:tblGrid>
        <w:gridCol w:w="2260"/>
        <w:gridCol w:w="530"/>
        <w:gridCol w:w="2210"/>
      </w:tblGrid>
      <w:tr>
        <w:trPr>
          <w:trHeight w:val="0" w:hRule="atLeast"/>
        </w:trPr>
        <w:tc>
          <w:tcPr>
            <w:tcW w:w="2260" w:type="pct"/>
            <w:tcMar>
              <w:top w:w="0" w:type="auto"/>
              <w:left w:w="70" w:type="dxa"/>
              <w:bottom w:w="0" w:type="auto"/>
              <w:right w:w="70" w:type="dxa"/>
            </w:tcMar>
            <w:vAlign w:val="top"/>
          </w:tcPr>
          <w:p>
            <w:pPr>
              <w:widowControl w:val="on"/>
              <w:pBdr/>
              <w:spacing w:before="0" w:after="0" w:line="230" w:lineRule="auto"/>
              <w:ind w:left="0" w:right="0"/>
              <w:jc w:val="center"/>
              <w:textAlignment w:val="top"/>
            </w:pPr>
            <w:r>
              <w:rPr>
                <w:color w:val="000000"/>
                <w:position w:val="0"/>
                <w:sz w:val="18"/>
                <w:szCs w:val="18"/>
              </w:rPr>
              <w:t xml:space="preserve"> </w:t>
            </w:r>
          </w:p>
          <w:p>
            <w:pPr>
              <w:widowControl w:val="on"/>
              <w:pBdr>
                <w:top w:val="single" w:color="000000" w:sz="7"/>
              </w:pBdr>
              <w:spacing w:before="20" w:after="0" w:line="240" w:lineRule="auto"/>
              <w:ind w:left="0" w:right="0"/>
              <w:jc w:val="center"/>
              <w:textAlignment w:val="top"/>
            </w:pPr>
            <w:r>
              <w:rPr>
                <w:b/>
                <w:bCs/>
                <w:color w:val="000000"/>
                <w:position w:val="0"/>
                <w:sz w:val="24"/>
                <w:szCs w:val="24"/>
              </w:rPr>
              <w:t xml:space="preserve">Realizador: Nombres y apellidos</w:t>
            </w:r>
          </w:p>
          <w:p>
            <w:pPr>
              <w:widowControl w:val="on"/>
              <w:pBdr/>
              <w:spacing w:before="0" w:after="0" w:line="240" w:lineRule="auto"/>
              <w:ind w:left="0" w:right="0"/>
              <w:jc w:val="center"/>
              <w:textAlignment w:val="top"/>
            </w:pPr>
            <w:r>
              <w:rPr>
                <w:b/>
                <w:bCs/>
                <w:color w:val="000000"/>
                <w:position w:val="0"/>
                <w:sz w:val="24"/>
                <w:szCs w:val="24"/>
              </w:rPr>
              <w:t xml:space="preserve">INGENIERO ACÚSTICO</w:t>
            </w:r>
          </w:p>
          <w:p>
            <w:pPr>
              <w:widowControl w:val="on"/>
              <w:pBdr/>
              <w:spacing w:before="0" w:after="0" w:line="240" w:lineRule="auto"/>
              <w:ind w:left="0" w:right="0"/>
              <w:jc w:val="center"/>
              <w:textAlignment w:val="top"/>
            </w:pPr>
            <w:r>
              <w:rPr>
                <w:b/>
                <w:bCs/>
                <w:color w:val="000000"/>
                <w:position w:val="0"/>
                <w:sz w:val="24"/>
                <w:szCs w:val="24"/>
              </w:rPr>
              <w:t xml:space="preserve">HIGIENISTA OCUPACIONAL</w:t>
            </w:r>
          </w:p>
          <w:p>
            <w:pPr>
              <w:widowControl w:val="on"/>
              <w:pBdr/>
              <w:spacing w:before="0" w:after="0" w:line="230" w:lineRule="auto"/>
              <w:ind w:left="0" w:right="0"/>
              <w:jc w:val="center"/>
              <w:textAlignment w:val="top"/>
            </w:pPr>
            <w:r>
              <w:rPr>
                <w:color w:val="000000"/>
                <w:position w:val="0"/>
                <w:sz w:val="18"/>
                <w:szCs w:val="18"/>
              </w:rPr>
              <w:t xml:space="preserve"> </w:t>
            </w:r>
          </w:p>
        </w:tc>
        <w:tc>
          <w:tcPr>
            <w:tcW w:w="530" w:type="pct"/>
            <w:tcMar>
              <w:top w:w="0" w:type="auto"/>
              <w:left w:w="70" w:type="dxa"/>
              <w:bottom w:w="0" w:type="auto"/>
              <w:right w:w="70" w:type="dxa"/>
            </w:tcMar>
            <w:vAlign w:val="top"/>
          </w:tcPr>
          <w:p>
            <w:pPr>
              <w:widowControl w:val="on"/>
              <w:pBdr/>
              <w:spacing w:before="0" w:after="0" w:line="230" w:lineRule="auto"/>
              <w:ind w:left="0" w:right="0"/>
              <w:jc w:val="center"/>
              <w:textAlignment w:val="top"/>
            </w:pPr>
            <w:r>
              <w:rPr>
                <w:color w:val="000000"/>
                <w:position w:val="0"/>
                <w:sz w:val="18"/>
                <w:szCs w:val="18"/>
              </w:rPr>
              <w:t xml:space="preserve"> </w:t>
            </w:r>
          </w:p>
        </w:tc>
        <w:tc>
          <w:tcPr>
            <w:tcW w:w="2210" w:type="pct"/>
            <w:tcMar>
              <w:top w:w="0" w:type="auto"/>
              <w:left w:w="70" w:type="dxa"/>
              <w:bottom w:w="0" w:type="auto"/>
              <w:right w:w="70" w:type="dxa"/>
            </w:tcMar>
            <w:vAlign w:val="top"/>
          </w:tcPr>
          <w:p>
            <w:pPr>
              <w:widowControl w:val="on"/>
              <w:pBdr/>
              <w:spacing w:before="0" w:after="0" w:line="230" w:lineRule="auto"/>
              <w:ind w:left="0" w:right="0"/>
              <w:jc w:val="center"/>
              <w:textAlignment w:val="top"/>
            </w:pPr>
            <w:r>
              <w:rPr>
                <w:color w:val="000000"/>
                <w:position w:val="0"/>
                <w:sz w:val="18"/>
                <w:szCs w:val="18"/>
              </w:rPr>
              <w:t xml:space="preserve"> </w:t>
            </w:r>
          </w:p>
          <w:p>
            <w:pPr>
              <w:widowControl w:val="on"/>
              <w:pBdr>
                <w:top w:val="single" w:color="000000" w:sz="7"/>
              </w:pBdr>
              <w:spacing w:before="20" w:after="0" w:line="240" w:lineRule="auto"/>
              <w:ind w:left="0" w:right="0"/>
              <w:jc w:val="center"/>
              <w:textAlignment w:val="top"/>
            </w:pPr>
            <w:r>
              <w:rPr>
                <w:b/>
                <w:bCs/>
                <w:color w:val="000000"/>
                <w:position w:val="0"/>
                <w:sz w:val="24"/>
                <w:szCs w:val="24"/>
              </w:rPr>
              <w:t xml:space="preserve">Revisor: Nombres y apellidos</w:t>
            </w:r>
          </w:p>
          <w:p>
            <w:pPr>
              <w:widowControl w:val="on"/>
              <w:pBdr/>
              <w:spacing w:before="0" w:after="0" w:line="240" w:lineRule="auto"/>
              <w:ind w:left="0" w:right="0"/>
              <w:jc w:val="center"/>
              <w:textAlignment w:val="top"/>
            </w:pPr>
            <w:r>
              <w:rPr>
                <w:b/>
                <w:bCs/>
                <w:color w:val="000000"/>
                <w:position w:val="0"/>
                <w:sz w:val="24"/>
                <w:szCs w:val="24"/>
              </w:rPr>
              <w:t xml:space="preserve">INGENIERO ACÚSTICO</w:t>
            </w:r>
          </w:p>
          <w:p>
            <w:pPr>
              <w:widowControl w:val="on"/>
              <w:pBdr/>
              <w:spacing w:before="0" w:after="0" w:line="240" w:lineRule="auto"/>
              <w:ind w:left="0" w:right="0"/>
              <w:jc w:val="center"/>
              <w:textAlignment w:val="top"/>
            </w:pPr>
            <w:r>
              <w:rPr>
                <w:b/>
                <w:bCs/>
                <w:color w:val="000000"/>
                <w:position w:val="0"/>
                <w:sz w:val="24"/>
                <w:szCs w:val="24"/>
              </w:rPr>
              <w:t xml:space="preserve">HIGIENISTA OCUPACIONAL</w:t>
            </w:r>
          </w:p>
          <w:p>
            <w:pPr>
              <w:widowControl w:val="on"/>
              <w:pBdr/>
              <w:spacing w:before="0" w:after="0" w:line="230" w:lineRule="auto"/>
              <w:ind w:left="-70" w:right="0"/>
              <w:jc w:val="center"/>
              <w:textAlignment w:val="top"/>
            </w:pPr>
            <w:r>
              <w:rPr>
                <w:color w:val="000000"/>
                <w:position w:val="0"/>
                <w:sz w:val="18"/>
                <w:szCs w:val="18"/>
              </w:rPr>
              <w:t xml:space="preserve"> </w:t>
            </w:r>
          </w:p>
        </w:tc>
      </w:tr>
    </w:tbl>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center"/>
      </w:pPr>
      <w:r>
        <w:rPr>
          <w:color w:val="000000"/>
          <w:sz w:val="24"/>
          <w:szCs w:val="24"/>
        </w:rPr>
        <w:t xml:space="preserve">8 de agosto de 2018</w:t>
      </w:r>
    </w:p>
    <w:p>
      <w:r>
        <w:br w:type="page"/>
      </w:r>
    </w:p>
    <w:p>
      <w:pPr>
        <w:widowControl w:val="on"/>
        <w:pBdr/>
        <w:spacing w:before="0" w:after="0" w:line="240" w:lineRule="auto"/>
        <w:ind w:left="0" w:right="0"/>
        <w:jc w:val="left"/>
      </w:pPr>
      <w:r>
        <w:rPr>
          <w:b/>
          <w:bCs/>
          <w:color w:val="000000"/>
          <w:sz w:val="24"/>
          <w:szCs w:val="24"/>
        </w:rPr>
        <w:t xml:space="preserve">6 </w:t>
      </w:r>
      <w:r>
        <w:rPr>
          <w:b/>
          <w:bCs/>
          <w:caps/>
          <w:color w:val="000000"/>
          <w:sz w:val="24"/>
          <w:szCs w:val="24"/>
          <w:u w:val="single"/>
        </w:rPr>
        <w:t xml:space="preserve">ANEXOS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6.1 </w:t>
      </w:r>
      <w:r>
        <w:rPr>
          <w:b/>
          <w:bCs/>
          <w:caps/>
          <w:color w:val="000000"/>
          <w:sz w:val="24"/>
          <w:szCs w:val="24"/>
        </w:rPr>
        <w:t xml:space="preserve">MEDIDAS TÉCNICAS DE CONTROL</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A continuación, se entrega la prescripción de medidas técnicas de control, conversadas en terreno con personal de la empresa. Estas medidas pueden ser reemplazadas por otras alternativas que estudie la empresa, cuya efectividad sea equivalente a las originalmente planteadas, sean sustentables y no generen nuevos riesgos para los trabajadores. </w:t>
      </w:r>
      <w:r>
        <w:rPr>
          <w:color w:val="000000"/>
          <w:sz w:val="24"/>
          <w:szCs w:val="24"/>
          <w:shd w:val="clear" w:color="auto" w:fill="FFFF00"/>
        </w:rPr>
        <w:t xml:space="preserve">Los detalles de estas medidas deben ser calculados y especificados preferentemente por un especialista del área acústica.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6.1.1 </w:t>
      </w:r>
      <w:r>
        <w:rPr>
          <w:b/>
          <w:bCs/>
          <w:caps/>
          <w:color w:val="000000"/>
          <w:sz w:val="24"/>
          <w:szCs w:val="24"/>
        </w:rPr>
        <w:t xml:space="preserve">BARRERA ACÚSTICA transportables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Se sugiere que estas barreras tengan un espesor de al menos 50 mm, con la cara interior de material absorbente (que da hacia la fuente de ruido). La configuración de la barrera deberá ser: una plancha perforada de acero de espesor 0.5 mm con, un relleno de lana de vidrio de espesor 50 mm densidad superior a 32 kg/m3 y una plancha acero de espesor </w:t>
      </w:r>
      <w:r>
        <w:rPr>
          <w:color w:val="000000"/>
          <w:sz w:val="24"/>
          <w:szCs w:val="24"/>
          <w:shd w:val="clear" w:color="auto" w:fill="FFFF00"/>
        </w:rPr>
        <w:t xml:space="preserve">1.5 mm</w:t>
      </w:r>
      <w:r>
        <w:rPr>
          <w:color w:val="000000"/>
          <w:sz w:val="24"/>
          <w:szCs w:val="24"/>
        </w:rPr>
        <w:t xml:space="preserve">. Adicionalmente la lana de vidrio deberá ir recubierta con velo negro en su cara hacia el exterior para aumentar la rigidez en la superficie exterior.</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Para la implementación de la barrera acústica móvil se sugiere un diseño de 3 caras, que permita su pliegue, facilitando su ubicación, transporte y almacenamiento, ampliando el área de cobertura de la barrera </w:t>
      </w:r>
      <w:r>
        <w:rPr>
          <w:color w:val="000000"/>
          <w:sz w:val="24"/>
          <w:szCs w:val="24"/>
          <w:shd w:val="clear" w:color="auto" w:fill="FFFF00"/>
        </w:rPr>
        <w:t xml:space="preserve">(Figura 5.6 y Figura 5.7).</w:t>
      </w:r>
      <w:r>
        <w:rPr>
          <w:color w:val="000000"/>
          <w:sz w:val="24"/>
          <w:szCs w:val="24"/>
        </w:rPr>
        <w:t xml:space="preserve"> También se recomienda la instalación de accesorios complementarios como manillas y ruedas que faciliten su movilidad.</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Alternativamente las barreras acústicas a implementar pueden ser construidas en material traslucido para mantener la visibilidad de ambos lados, estas podrán ser implementadas en base a placas de acrílico transparente (polimetilmetacrilato o PMMA) de espesor al menos 15 mm. </w:t>
      </w:r>
      <w:r>
        <w:rPr>
          <w:color w:val="000000"/>
          <w:sz w:val="24"/>
          <w:szCs w:val="24"/>
          <w:shd w:val="clear" w:color="auto" w:fill="FFFF00"/>
        </w:rPr>
        <w:t xml:space="preserve">(Figura 5.6 y Figura 5.10).</w:t>
      </w:r>
    </w:p>
    <w:p>
      <w:r>
        <w:br w:type="page"/>
      </w:r>
    </w:p>
    <w:p>
      <w:pPr>
        <w:widowControl w:val="on"/>
        <w:pBdr/>
        <w:spacing w:before="0" w:after="0" w:line="240" w:lineRule="auto"/>
        <w:ind w:left="0" w:right="0"/>
        <w:jc w:val="both"/>
      </w:pPr>
      <w:r>
        <w:drawing>
          <wp:inline distT="0" distB="0" distL="0" distR="0">
            <wp:extent cx="5716800" cy="2548800"/>
            <wp:docPr id="38014238" name="name24225d0a949fda957" descr="0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4.png"/>
                    <pic:cNvPicPr/>
                  </pic:nvPicPr>
                  <pic:blipFill>
                    <a:blip r:embed="rId63865d0a949fda955" cstate="print"/>
                    <a:stretch>
                      <a:fillRect/>
                    </a:stretch>
                  </pic:blipFill>
                  <pic:spPr>
                    <a:xfrm>
                      <a:off x="0" y="0"/>
                      <a:ext cx="5716800" cy="25488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drawing>
          <wp:inline distT="0" distB="0" distL="0" distR="0">
            <wp:extent cx="5716800" cy="2095200"/>
            <wp:docPr id="50247632" name="name26505d0a94a00d687" descr="0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6.png"/>
                    <pic:cNvPicPr/>
                  </pic:nvPicPr>
                  <pic:blipFill>
                    <a:blip r:embed="rId71605d0a94a00d684" cstate="print"/>
                    <a:stretch>
                      <a:fillRect/>
                    </a:stretch>
                  </pic:blipFill>
                  <pic:spPr>
                    <a:xfrm>
                      <a:off x="0" y="0"/>
                      <a:ext cx="5716800" cy="20952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drawing>
          <wp:inline distT="0" distB="0" distL="0" distR="0">
            <wp:extent cx="5716800" cy="1951200"/>
            <wp:docPr id="23242195" name="name49945d0a94a0349ee" descr="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2.png"/>
                    <pic:cNvPicPr/>
                  </pic:nvPicPr>
                  <pic:blipFill>
                    <a:blip r:embed="rId46495d0a94a0349eb" cstate="print"/>
                    <a:stretch>
                      <a:fillRect/>
                    </a:stretch>
                  </pic:blipFill>
                  <pic:spPr>
                    <a:xfrm>
                      <a:off x="0" y="0"/>
                      <a:ext cx="5716800" cy="1951200"/>
                    </a:xfrm>
                    <a:prstGeom prst="rect">
                      <a:avLst/>
                    </a:prstGeom>
                    <a:ln w="0">
                      <a:noFill/>
                    </a:ln>
                  </pic:spPr>
                </pic:pic>
              </a:graphicData>
            </a:graphic>
          </wp:inline>
        </w:drawing>
      </w:r>
    </w:p>
    <w:p>
      <w:pPr>
        <w:widowControl w:val="on"/>
        <w:pBdr/>
        <w:spacing w:before="0" w:after="0" w:line="240" w:lineRule="auto"/>
        <w:ind w:left="0" w:right="0"/>
        <w:jc w:val="center"/>
      </w:pPr>
      <w:r>
        <w:rPr>
          <w:color w:val="000000"/>
          <w:sz w:val="24"/>
          <w:szCs w:val="24"/>
        </w:rPr>
        <w:t xml:space="preserve">Figura 5.6: Imágenes referenciales de la barrera acústica transportable</w:t>
      </w:r>
    </w:p>
    <w:p>
      <w:r>
        <w:br w:type="page"/>
      </w:r>
    </w:p>
    <w:p>
      <w:pPr>
        <w:widowControl w:val="on"/>
        <w:pBdr/>
        <w:spacing w:before="0" w:after="0" w:line="240" w:lineRule="auto"/>
        <w:ind w:left="0" w:right="0"/>
        <w:jc w:val="both"/>
      </w:pPr>
      <w:r>
        <w:drawing>
          <wp:inline distT="0" distB="0" distL="0" distR="0">
            <wp:extent cx="5716800" cy="1814400"/>
            <wp:docPr id="8262923" name="name20565d0a94a05bb1b" descr="0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0.png"/>
                    <pic:cNvPicPr/>
                  </pic:nvPicPr>
                  <pic:blipFill>
                    <a:blip r:embed="rId38735d0a94a05bb19" cstate="print"/>
                    <a:stretch>
                      <a:fillRect/>
                    </a:stretch>
                  </pic:blipFill>
                  <pic:spPr>
                    <a:xfrm>
                      <a:off x="0" y="0"/>
                      <a:ext cx="5716800" cy="18144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drawing>
          <wp:inline distT="0" distB="0" distL="0" distR="0">
            <wp:extent cx="5716800" cy="2160000"/>
            <wp:docPr id="41122428" name="name65155d0a94a0832d3" descr="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5.png"/>
                    <pic:cNvPicPr/>
                  </pic:nvPicPr>
                  <pic:blipFill>
                    <a:blip r:embed="rId26045d0a94a0832d0" cstate="print"/>
                    <a:stretch>
                      <a:fillRect/>
                    </a:stretch>
                  </pic:blipFill>
                  <pic:spPr>
                    <a:xfrm>
                      <a:off x="0" y="0"/>
                      <a:ext cx="5716800" cy="21600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center"/>
      </w:pPr>
      <w:r>
        <w:rPr>
          <w:color w:val="000000"/>
          <w:sz w:val="24"/>
          <w:szCs w:val="24"/>
        </w:rPr>
        <w:t xml:space="preserve">Figura 5.7: Esquema de la configuración de la barrera</w:t>
      </w:r>
    </w:p>
    <w:p>
      <w:r>
        <w:br w:type="page"/>
      </w:r>
    </w:p>
    <w:p>
      <w:pPr>
        <w:widowControl w:val="on"/>
        <w:pBdr/>
        <w:spacing w:before="0" w:after="0" w:line="240" w:lineRule="auto"/>
        <w:ind w:left="0" w:right="0"/>
        <w:jc w:val="both"/>
      </w:pPr>
      <w:r>
        <w:rPr>
          <w:b/>
          <w:bCs/>
          <w:color w:val="000000"/>
          <w:sz w:val="24"/>
          <w:szCs w:val="24"/>
        </w:rPr>
        <w:t xml:space="preserve">6.1.1.1 </w:t>
      </w:r>
      <w:r>
        <w:rPr>
          <w:b/>
          <w:bCs/>
          <w:color w:val="000000"/>
          <w:sz w:val="24"/>
          <w:szCs w:val="24"/>
        </w:rPr>
        <w:t xml:space="preserve">Ubicación de la barrera, respecto de fuente y trabajadores receptores:</w:t>
      </w:r>
    </w:p>
    <w:p>
      <w:pPr>
        <w:widowControl w:val="on"/>
        <w:pBdr/>
        <w:spacing w:before="120" w:after="120" w:line="240" w:lineRule="auto"/>
        <w:ind w:left="0" w:right="0"/>
        <w:jc w:val="both"/>
      </w:pPr>
      <w:r>
        <w:rPr>
          <w:color w:val="000000"/>
          <w:sz w:val="24"/>
          <w:szCs w:val="24"/>
        </w:rPr>
        <w:t xml:space="preserve">La barrera deberá ubicarse lo más cerca a uno de estos, ya sea a la fuente o al trabajador receptor, nunca en el medio, dado que la mayor eficiencia se logra en estos puntos puesto. En caso de ser posible se recomienda colocar barreras en ambos lugares.</w:t>
      </w:r>
    </w:p>
    <w:p>
      <w:pPr>
        <w:widowControl w:val="on"/>
        <w:pBdr/>
        <w:spacing w:before="120" w:after="120" w:line="240" w:lineRule="auto"/>
        <w:ind w:left="0" w:right="0"/>
        <w:jc w:val="center"/>
      </w:pPr>
      <w:r>
        <w:drawing>
          <wp:inline distT="0" distB="0" distL="0" distR="0">
            <wp:extent cx="5716800" cy="3254400"/>
            <wp:docPr id="5558190" name="name81445d0a94a0d1a1f" descr="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1.png"/>
                    <pic:cNvPicPr/>
                  </pic:nvPicPr>
                  <pic:blipFill>
                    <a:blip r:embed="rId74535d0a94a0d1a1c" cstate="print"/>
                    <a:stretch>
                      <a:fillRect/>
                    </a:stretch>
                  </pic:blipFill>
                  <pic:spPr>
                    <a:xfrm>
                      <a:off x="0" y="0"/>
                      <a:ext cx="5716800" cy="3254400"/>
                    </a:xfrm>
                    <a:prstGeom prst="rect">
                      <a:avLst/>
                    </a:prstGeom>
                    <a:ln w="0">
                      <a:noFill/>
                    </a:ln>
                  </pic:spPr>
                </pic:pic>
              </a:graphicData>
            </a:graphic>
          </wp:inline>
        </w:drawing>
      </w:r>
    </w:p>
    <w:p>
      <w:pPr>
        <w:widowControl w:val="on"/>
        <w:pBdr/>
        <w:spacing w:before="0" w:after="0" w:line="240" w:lineRule="auto"/>
        <w:ind w:left="0" w:right="0"/>
        <w:jc w:val="center"/>
      </w:pPr>
      <w:r>
        <w:rPr>
          <w:rFonts w:ascii="Verdana" w:hAnsi="Verdana" w:eastAsia="Verdana" w:cs="Verdana"/>
          <w:color w:val="000000"/>
          <w:sz w:val="24"/>
          <w:szCs w:val="24"/>
          <w:shd w:val="clear" w:color="auto" w:fill="FFFF00"/>
        </w:rPr>
        <w:t xml:space="preserve">Figura 5.8:</w:t>
      </w:r>
      <w:r>
        <w:rPr>
          <w:color w:val="000000"/>
          <w:sz w:val="24"/>
          <w:szCs w:val="24"/>
        </w:rPr>
        <w:t xml:space="preserve"> </w:t>
      </w:r>
      <w:r>
        <w:rPr>
          <w:rFonts w:ascii="Verdana" w:hAnsi="Verdana" w:eastAsia="Verdana" w:cs="Verdana"/>
          <w:color w:val="000000"/>
          <w:sz w:val="24"/>
          <w:szCs w:val="24"/>
        </w:rPr>
        <w:t xml:space="preserve">Ubicación de la barrera acústica.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6.1.2 </w:t>
      </w:r>
      <w:r>
        <w:rPr>
          <w:b/>
          <w:bCs/>
          <w:caps/>
          <w:color w:val="000000"/>
          <w:sz w:val="24"/>
          <w:szCs w:val="24"/>
        </w:rPr>
        <w:t xml:space="preserve">paneles absorbentes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Los paneles absorbentes resultan una solución eficiente cuando se requiere disminuir la exposición a ruido por reflexiones no deseadas generadas por superficies reflectantes cercanas a actividades ruidosas. Al implementar esta medida de control, se absorberán las reflexiones de sonido que incrementan el nivel de ruido ambiental.</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La construcción e instalación recomendada es según la </w:t>
      </w:r>
      <w:r>
        <w:rPr>
          <w:color w:val="000000"/>
          <w:sz w:val="24"/>
          <w:szCs w:val="24"/>
          <w:shd w:val="clear" w:color="auto" w:fill="FFFF00"/>
        </w:rPr>
        <w:t xml:space="preserve">Figura 1.24</w:t>
      </w:r>
      <w:r>
        <w:rPr>
          <w:color w:val="000000"/>
          <w:sz w:val="24"/>
          <w:szCs w:val="24"/>
        </w:rPr>
        <w:t xml:space="preserve"> donde:</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Se debe instalar un soporte horizontal que sea de acero entre pilares del galpón que resista la carga del panel. El panel debería montarse con 2 perfiles tipo Z ó U que den rigidez a placa superficial (placa metálica 0,5 mm espesor y mayor a 20 % de perforación), esta placa soportará el material absorbente acústico que va al interior. El material absorbente acústico deberá ser lana de vidrio con densidad de al menos </w:t>
      </w:r>
      <w:r>
        <w:rPr>
          <w:color w:val="000000"/>
          <w:sz w:val="24"/>
          <w:szCs w:val="24"/>
          <w:shd w:val="clear" w:color="auto" w:fill="FFFF00"/>
        </w:rPr>
        <w:t xml:space="preserve">30 kg/m</w:t>
      </w:r>
      <w:r>
        <w:rPr>
          <w:color w:val="000000"/>
          <w:position w:val="3"/>
          <w:sz w:val="18"/>
          <w:szCs w:val="18"/>
          <w:shd w:val="clear" w:color="auto" w:fill="FFFF00"/>
          <w:vertAlign w:val="superscript"/>
        </w:rPr>
        <w:t xml:space="preserve">3</w:t>
      </w:r>
      <w:r>
        <w:rPr>
          <w:color w:val="000000"/>
          <w:sz w:val="24"/>
          <w:szCs w:val="24"/>
        </w:rPr>
        <w:t xml:space="preserve"> y un espesor de 50 mm. Adicionalmente la lana de vidrio deberá ir recubierta con velo negro en su cara hacia el exterior para aumentar la rigidez en la superficie exterior.</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drawing>
          <wp:inline distT="0" distB="0" distL="0" distR="0">
            <wp:extent cx="5716800" cy="3528000"/>
            <wp:docPr id="46933608" name="name19285d0a94a107c09" descr="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0.png"/>
                    <pic:cNvPicPr/>
                  </pic:nvPicPr>
                  <pic:blipFill>
                    <a:blip r:embed="rId89355d0a94a107c06" cstate="print"/>
                    <a:stretch>
                      <a:fillRect/>
                    </a:stretch>
                  </pic:blipFill>
                  <pic:spPr>
                    <a:xfrm>
                      <a:off x="0" y="0"/>
                      <a:ext cx="5716800" cy="3528000"/>
                    </a:xfrm>
                    <a:prstGeom prst="rect">
                      <a:avLst/>
                    </a:prstGeom>
                    <a:ln w="0">
                      <a:noFill/>
                    </a:ln>
                  </pic:spPr>
                </pic:pic>
              </a:graphicData>
            </a:graphic>
          </wp:inline>
        </w:drawing>
      </w:r>
    </w:p>
    <w:p>
      <w:pPr>
        <w:widowControl w:val="on"/>
        <w:pBdr/>
        <w:spacing w:before="120" w:after="120" w:line="240" w:lineRule="auto"/>
        <w:ind w:left="0" w:right="0"/>
        <w:jc w:val="center"/>
      </w:pPr>
      <w:r>
        <w:rPr>
          <w:color w:val="000000"/>
          <w:sz w:val="24"/>
          <w:szCs w:val="24"/>
        </w:rPr>
        <w:t xml:space="preserve">Figura 1.24 Panel fonoabsorbente para paredes.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center"/>
      </w:pPr>
      <w:r>
        <w:drawing>
          <wp:inline distT="0" distB="0" distL="0" distR="0">
            <wp:extent cx="5716800" cy="2649600"/>
            <wp:docPr id="75603188" name="name91815d0a94a1426ce" descr="0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9.png"/>
                    <pic:cNvPicPr/>
                  </pic:nvPicPr>
                  <pic:blipFill>
                    <a:blip r:embed="rId36835d0a94a1426cb" cstate="print"/>
                    <a:stretch>
                      <a:fillRect/>
                    </a:stretch>
                  </pic:blipFill>
                  <pic:spPr>
                    <a:xfrm>
                      <a:off x="0" y="0"/>
                      <a:ext cx="5716800" cy="2649600"/>
                    </a:xfrm>
                    <a:prstGeom prst="rect">
                      <a:avLst/>
                    </a:prstGeom>
                    <a:ln w="0">
                      <a:noFill/>
                    </a:ln>
                  </pic:spPr>
                </pic:pic>
              </a:graphicData>
            </a:graphic>
          </wp:inline>
        </w:drawing>
      </w:r>
    </w:p>
    <w:p>
      <w:pPr>
        <w:widowControl w:val="on"/>
        <w:pBdr/>
        <w:spacing w:before="120" w:after="120" w:line="240" w:lineRule="auto"/>
        <w:ind w:left="0" w:right="0"/>
        <w:jc w:val="both"/>
      </w:pPr>
      <w:r>
        <w:rPr>
          <w:color w:val="000000"/>
          <w:sz w:val="24"/>
          <w:szCs w:val="24"/>
        </w:rPr>
        <w:t xml:space="preserve">Figura 5.10 Placas fonoabsorbentes para paredes y barreras acústicas acrílicas móviles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6.1.3 </w:t>
      </w:r>
      <w:r>
        <w:rPr>
          <w:b/>
          <w:bCs/>
          <w:caps/>
          <w:color w:val="000000"/>
          <w:sz w:val="24"/>
          <w:szCs w:val="24"/>
        </w:rPr>
        <w:t xml:space="preserve">MARTILLOS CON CABEZA DE POLIURETANO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El sonido de impacto producido al golpear estructuras metálicas, utilizando martillos con cabeza fabricada en algún material elástico de mayor deformabilidad, genera sonido de impacto de menor magnitud, lo que contribuye a disminuir el ruido impulsivo.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drawing>
          <wp:inline distT="0" distB="0" distL="0" distR="0">
            <wp:extent cx="5716800" cy="2268000"/>
            <wp:docPr id="50939719" name="name52195d0a94a16aeca" descr="0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2.png"/>
                    <pic:cNvPicPr/>
                  </pic:nvPicPr>
                  <pic:blipFill>
                    <a:blip r:embed="rId79365d0a94a16aec7" cstate="print"/>
                    <a:stretch>
                      <a:fillRect/>
                    </a:stretch>
                  </pic:blipFill>
                  <pic:spPr>
                    <a:xfrm>
                      <a:off x="0" y="0"/>
                      <a:ext cx="5716800" cy="22680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6.2 </w:t>
      </w:r>
      <w:r>
        <w:rPr>
          <w:b/>
          <w:bCs/>
          <w:caps/>
          <w:color w:val="000000"/>
          <w:sz w:val="24"/>
          <w:szCs w:val="24"/>
        </w:rPr>
        <w:t xml:space="preserve">MEDIDAS DE CONTROL ADMINISTRATIVAS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Las medidas administrativas tienen por objeto mantener vigentes la efectividad de los diversos controles aplicados en la empresa. Por este motivo, para ser validada su implementación, deberán encontrarse respaldas en el sistema de gestión, documentada su comunicación o capacitación, con las firmas de trabajadores y responsables de su correcta ejecución, además de los registros de sus revisiones según periodicidad requerida.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6.2.1 </w:t>
      </w:r>
      <w:r>
        <w:rPr>
          <w:b/>
          <w:bCs/>
          <w:caps/>
          <w:color w:val="000000"/>
          <w:sz w:val="24"/>
          <w:szCs w:val="24"/>
        </w:rPr>
        <w:t xml:space="preserve">Desarrollar actividades divulgación de buenas prácticas para evitar exposición de innecesaria a lugares de trabajo con altos niveles de ruido.</w:t>
      </w:r>
    </w:p>
    <w:p>
      <w:pPr>
        <w:widowControl w:val="on"/>
        <w:pBdr/>
        <w:spacing w:before="0" w:after="0" w:line="230" w:lineRule="auto"/>
        <w:ind w:left="0" w:right="0"/>
        <w:jc w:val="center"/>
      </w:pPr>
      <w:r>
        <w:rPr>
          <w:color w:val="000000"/>
          <w:sz w:val="18"/>
          <w:szCs w:val="18"/>
        </w:rPr>
        <w:t xml:space="preserve"> </w:t>
      </w:r>
    </w:p>
    <w:p>
      <w:pPr>
        <w:widowControl w:val="on"/>
        <w:pBdr/>
        <w:shd w:val="clear" w:color="auto" w:fill="FFFF00"/>
        <w:spacing w:before="120" w:after="120" w:line="240" w:lineRule="auto"/>
        <w:ind w:left="0" w:right="0"/>
        <w:jc w:val="both"/>
      </w:pPr>
      <w:r>
        <w:rPr>
          <w:color w:val="000000"/>
          <w:sz w:val="24"/>
          <w:szCs w:val="24"/>
          <w:shd w:val="clear" w:color="auto" w:fill="FFFF00"/>
        </w:rPr>
        <w:t xml:space="preserve">Estas actividades tienen como objetivo informar a los trabajadores que en algunas ocasiones se produce una sobre exposición a ruido, motivo de permanecer en áreas ruidosas existiendo posibilidad de alejarse de estas o protegerse tras una barrera acústica transportable.</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6.2.2 </w:t>
      </w:r>
      <w:r>
        <w:rPr>
          <w:b/>
          <w:bCs/>
          <w:caps/>
          <w:color w:val="000000"/>
          <w:sz w:val="24"/>
          <w:szCs w:val="24"/>
        </w:rPr>
        <w:t xml:space="preserve">Demarcación de zonas con señalética en áreas de mayores niveles de ruido.</w:t>
      </w:r>
    </w:p>
    <w:p>
      <w:pPr>
        <w:widowControl w:val="on"/>
        <w:pBdr/>
        <w:spacing w:before="0" w:after="0" w:line="230" w:lineRule="auto"/>
        <w:ind w:left="0" w:right="0"/>
        <w:jc w:val="center"/>
      </w:pPr>
      <w:r>
        <w:rPr>
          <w:color w:val="000000"/>
          <w:sz w:val="18"/>
          <w:szCs w:val="18"/>
        </w:rPr>
        <w:t xml:space="preserve"> </w:t>
      </w:r>
    </w:p>
    <w:p>
      <w:pPr>
        <w:widowControl w:val="on"/>
        <w:pBdr/>
        <w:shd w:val="clear" w:color="auto" w:fill="FFFF00"/>
        <w:spacing w:before="120" w:after="120" w:line="240" w:lineRule="auto"/>
        <w:ind w:left="0" w:right="0"/>
        <w:jc w:val="both"/>
      </w:pPr>
      <w:r>
        <w:rPr>
          <w:color w:val="000000"/>
          <w:sz w:val="24"/>
          <w:szCs w:val="24"/>
          <w:shd w:val="clear" w:color="auto" w:fill="FFFF00"/>
        </w:rPr>
        <w:t xml:space="preserve">Las zonas con mayores niveles de ruido deberán exponer claramente una señalética visible que advierta al trabajador la presencia de altos niveles de ruido allí y en la que se indique evitar la permanencia innecesaria en el lugar o buscar protección mediante la correcta utilización de las barreras acústicas transportables.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6.2.3 </w:t>
      </w:r>
      <w:r>
        <w:rPr>
          <w:b/>
          <w:bCs/>
          <w:caps/>
          <w:color w:val="000000"/>
          <w:sz w:val="24"/>
          <w:szCs w:val="24"/>
        </w:rPr>
        <w:t xml:space="preserve">Rotacion de personal y Control de Tiempos de Exposición</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18"/>
          <w:szCs w:val="18"/>
        </w:rPr>
        <w:t xml:space="preserve">(Se deben entregar medidas de control que consideren estimaciones o simulaciones de las modificaciones propuestas en los tiempos de exposición que permitan reducir la exposición de los trabajadores.)</w:t>
      </w:r>
    </w:p>
    <w:p>
      <w:pPr>
        <w:widowControl w:val="on"/>
        <w:pBdr/>
        <w:spacing w:before="120" w:after="120" w:line="240" w:lineRule="auto"/>
        <w:ind w:left="0" w:right="0"/>
        <w:jc w:val="both"/>
      </w:pPr>
      <w:r>
        <w:rPr>
          <w:color w:val="000000"/>
          <w:sz w:val="24"/>
          <w:szCs w:val="24"/>
        </w:rPr>
        <w:t xml:space="preserve">De acuerdo a lo conversado con la empresa, Sr………… en los siguientes casos existe la posibilidad de efectuar rotaciones y “fusiones” de GES, de acuerdo a la tabla 6.1.</w:t>
      </w:r>
    </w:p>
    <w:p>
      <w:pPr>
        <w:widowControl w:val="on"/>
        <w:pBdr/>
        <w:spacing w:before="0" w:after="0" w:line="230" w:lineRule="auto"/>
        <w:ind w:left="0" w:right="0"/>
        <w:jc w:val="center"/>
      </w:pPr>
      <w:r>
        <w:rPr>
          <w:color w:val="000000"/>
          <w:sz w:val="18"/>
          <w:szCs w:val="18"/>
        </w:rPr>
        <w:t xml:space="preserve"> </w:t>
      </w:r>
    </w:p>
    <w:p>
      <w:pPr>
        <w:keepNext w:val="on"/>
        <w:widowControl w:val="on"/>
        <w:pBdr/>
        <w:spacing w:before="120" w:after="120" w:line="240" w:lineRule="auto"/>
        <w:ind w:left="0" w:right="0"/>
        <w:jc w:val="center"/>
      </w:pPr>
      <w:r>
        <w:rPr>
          <w:b/>
          <w:bCs/>
          <w:color w:val="000000"/>
          <w:sz w:val="24"/>
          <w:szCs w:val="24"/>
        </w:rPr>
        <w:t xml:space="preserve">Tabla 6.1 Recomendaciones de Rotación o Reducción de Tiempos en áreas o con fuentes específicas</w:t>
      </w:r>
    </w:p>
    <w:tbl>
      <w:tblPr>
        <w:tblStyle w:val="NormalTablePHPDOCX"/>
        <w:tblW w:w="9000" w:type="dxa"/>
        <w:tblInd w:w="0" w:type="auto"/>
        <w:tblBorders/>
      </w:tblPr>
      <w:tblGrid>
        <w:gridCol w:w="1124"/>
        <w:gridCol w:w="1550"/>
        <w:gridCol w:w="1966"/>
        <w:gridCol w:w="1964"/>
        <w:gridCol w:w="1270"/>
        <w:gridCol w:w="1486"/>
      </w:tblGrid>
      <w:tr>
        <w:trPr>
          <w:trHeight w:val="0" w:hRule="atLeast"/>
        </w:trPr>
        <w:tc>
          <w:tcPr>
            <w:tcW w:w="1124"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Propuesta</w:t>
            </w:r>
          </w:p>
        </w:tc>
        <w:tc>
          <w:tcPr>
            <w:tcW w:w="1550"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Área y GES</w:t>
            </w:r>
          </w:p>
        </w:tc>
        <w:tc>
          <w:tcPr>
            <w:tcW w:w="1966"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Modalidad</w:t>
            </w:r>
          </w:p>
        </w:tc>
        <w:tc>
          <w:tcPr>
            <w:tcW w:w="1964"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Dosis diaria por máquina o</w:t>
            </w:r>
          </w:p>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ubicación %</w:t>
            </w:r>
          </w:p>
        </w:tc>
        <w:tc>
          <w:tcPr>
            <w:tcW w:w="1270"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Tiempo Máximo</w:t>
            </w:r>
          </w:p>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(horas)</w:t>
            </w:r>
          </w:p>
        </w:tc>
        <w:tc>
          <w:tcPr>
            <w:tcW w:w="1486" w:type="dxa"/>
            <w:tcBorders>
              <w:top w:val="single" w:color="000000" w:sz="7"/>
              <w:left w:val="single" w:color="000000" w:sz="7"/>
              <w:bottom w:val="single" w:color="000000" w:sz="7"/>
              <w:right w:val="single" w:color="000000" w:sz="7"/>
            </w:tcBorders>
            <w:shd w:val="clear" w:color="auto" w:fill="C2D69B"/>
            <w:tcMar>
              <w:top w:w="0" w:type="auto"/>
              <w:left w:w="0" w:type="auto"/>
              <w:bottom w:w="0" w:type="auto"/>
              <w:right w:w="0" w:type="auto"/>
            </w:tcMar>
            <w:vAlign w:val="center"/>
          </w:tcPr>
          <w:p>
            <w:pPr>
              <w:widowControl w:val="on"/>
              <w:pBdr/>
              <w:shd w:val="clear" w:color="auto" w:fill="C2D69B"/>
              <w:spacing w:before="0" w:after="0" w:line="240" w:lineRule="auto"/>
              <w:ind w:left="0" w:right="0"/>
              <w:jc w:val="center"/>
              <w:textAlignment w:val="center"/>
            </w:pPr>
            <w:r>
              <w:rPr>
                <w:b/>
                <w:bCs/>
                <w:color w:val="000000"/>
                <w:position w:val="-2"/>
                <w:sz w:val="18"/>
                <w:szCs w:val="18"/>
                <w:shd w:val="clear" w:color="auto" w:fill="C2D69B"/>
              </w:rPr>
              <w:t xml:space="preserve">Dosis acumulada</w:t>
            </w:r>
          </w:p>
        </w:tc>
      </w:tr>
      <w:tr>
        <w:trPr>
          <w:trHeight w:val="0" w:hRule="atLeast"/>
        </w:trPr>
        <w:tc>
          <w:tcPr>
            <w:tcW w:w="1124"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30" w:lineRule="auto"/>
              <w:ind w:left="0" w:right="0"/>
              <w:jc w:val="center"/>
              <w:textAlignment w:val="center"/>
            </w:pPr>
            <w:r>
              <w:rPr>
                <w:color w:val="000000"/>
                <w:position w:val="-2"/>
                <w:sz w:val="18"/>
                <w:szCs w:val="18"/>
              </w:rPr>
              <w:t xml:space="preserve">Fundir ambos GES</w:t>
            </w:r>
          </w:p>
        </w:tc>
        <w:tc>
          <w:tcPr>
            <w:tcW w:w="1550"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GES 10 (2 personas)</w:t>
            </w:r>
          </w:p>
        </w:tc>
        <w:tc>
          <w:tcPr>
            <w:tcW w:w="1966"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Operación máquina 1 (4h)</w:t>
            </w:r>
          </w:p>
        </w:tc>
        <w:tc>
          <w:tcPr>
            <w:tcW w:w="1964"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200%</w:t>
            </w:r>
          </w:p>
        </w:tc>
        <w:tc>
          <w:tcPr>
            <w:tcW w:w="1270"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2 h</w:t>
            </w:r>
          </w:p>
        </w:tc>
        <w:tc>
          <w:tcPr>
            <w:tcW w:w="1486"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50%</w:t>
            </w:r>
          </w:p>
        </w:tc>
      </w:tr>
      <w:tr>
        <w:trPr>
          <w:trHeight w:val="0" w:hRule="atLeast"/>
        </w:trPr>
        <w:tc>
          <w:tcPr>
            <w:gridSpan w:val="1"/>
            <w:vMerge w:val="continue"/>
            <w:tcBorders>
              <w:top w:val="single" w:color="000000" w:sz="7"/>
              <w:left w:val="single" w:color="000000" w:sz="7"/>
              <w:bottom w:val="single" w:color="000000" w:sz="7"/>
              <w:right w:val="single" w:color="000000" w:sz="7"/>
            </w:tcBorders>
          </w:tcPr>
          <w:p/>
        </w:tc>
        <w:tc>
          <w:tcPr>
            <w:gridSpan w:val="1"/>
            <w:vMerge w:val="continue"/>
            <w:tcBorders>
              <w:top w:val="single" w:color="000000" w:sz="7"/>
              <w:left w:val="single" w:color="000000" w:sz="7"/>
              <w:bottom w:val="single" w:color="000000" w:sz="7"/>
              <w:right w:val="single" w:color="000000" w:sz="7"/>
            </w:tcBorders>
          </w:tcPr>
          <w:p/>
        </w:tc>
        <w:tc>
          <w:tcPr>
            <w:tcW w:w="1966"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Operación máquina 2 (4h)</w:t>
            </w:r>
          </w:p>
        </w:tc>
        <w:tc>
          <w:tcPr>
            <w:tcW w:w="1964"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800%</w:t>
            </w:r>
          </w:p>
        </w:tc>
        <w:tc>
          <w:tcPr>
            <w:tcW w:w="1270"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0,5 h</w:t>
            </w:r>
          </w:p>
        </w:tc>
        <w:tc>
          <w:tcPr>
            <w:tcW w:w="1486"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50%</w:t>
            </w:r>
          </w:p>
        </w:tc>
      </w:tr>
      <w:tr>
        <w:trPr>
          <w:trHeight w:val="0" w:hRule="atLeast"/>
        </w:trPr>
        <w:tc>
          <w:tcPr>
            <w:gridSpan w:val="1"/>
            <w:vMerge w:val="continue"/>
            <w:tcBorders>
              <w:top w:val="single" w:color="000000" w:sz="7"/>
              <w:left w:val="single" w:color="000000" w:sz="7"/>
              <w:bottom w:val="single" w:color="000000" w:sz="7"/>
              <w:right w:val="single" w:color="000000" w:sz="7"/>
            </w:tcBorders>
          </w:tcPr>
          <w:p/>
        </w:tc>
        <w:tc>
          <w:tcPr>
            <w:tcW w:w="1550"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GES 20 (6 personas)</w:t>
            </w:r>
          </w:p>
        </w:tc>
        <w:tc>
          <w:tcPr>
            <w:tcW w:w="1966"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Recepción de línea 1 (8h)</w:t>
            </w:r>
          </w:p>
        </w:tc>
        <w:tc>
          <w:tcPr>
            <w:tcW w:w="1964"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25%</w:t>
            </w:r>
          </w:p>
        </w:tc>
        <w:tc>
          <w:tcPr>
            <w:tcW w:w="1270"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5,5 h</w:t>
            </w:r>
          </w:p>
        </w:tc>
        <w:tc>
          <w:tcPr>
            <w:tcW w:w="1486"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17%</w:t>
            </w:r>
          </w:p>
        </w:tc>
      </w:tr>
      <w:tr>
        <w:trPr>
          <w:trHeight w:val="0" w:hRule="atLeast"/>
        </w:trPr>
        <w:tc>
          <w:tcPr>
            <w:tcW w:w="1124"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30" w:lineRule="auto"/>
              <w:ind w:left="0" w:right="0"/>
              <w:jc w:val="center"/>
              <w:textAlignment w:val="center"/>
            </w:pPr>
            <w:r>
              <w:rPr>
                <w:color w:val="000000"/>
                <w:position w:val="-2"/>
                <w:sz w:val="18"/>
                <w:szCs w:val="18"/>
              </w:rPr>
              <w:t xml:space="preserve">Reordenar trabajo: Evitar cortar en 1 día, piezas para toda la semana</w:t>
            </w:r>
          </w:p>
        </w:tc>
        <w:tc>
          <w:tcPr>
            <w:tcW w:w="1550"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GES 301</w:t>
            </w:r>
          </w:p>
        </w:tc>
        <w:tc>
          <w:tcPr>
            <w:tcW w:w="1966"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Soldadura (4h)</w:t>
            </w:r>
          </w:p>
        </w:tc>
        <w:tc>
          <w:tcPr>
            <w:tcW w:w="1964"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100%</w:t>
            </w:r>
          </w:p>
        </w:tc>
        <w:tc>
          <w:tcPr>
            <w:tcW w:w="1270"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6 h</w:t>
            </w:r>
          </w:p>
        </w:tc>
        <w:tc>
          <w:tcPr>
            <w:tcW w:w="1486"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75%</w:t>
            </w:r>
          </w:p>
        </w:tc>
      </w:tr>
      <w:tr>
        <w:trPr>
          <w:trHeight w:val="0" w:hRule="atLeast"/>
        </w:trPr>
        <w:tc>
          <w:tcPr>
            <w:gridSpan w:val="1"/>
            <w:vMerge w:val="continue"/>
            <w:tcBorders>
              <w:top w:val="single" w:color="000000" w:sz="7"/>
              <w:left w:val="single" w:color="000000" w:sz="7"/>
              <w:bottom w:val="single" w:color="000000" w:sz="7"/>
              <w:right w:val="single" w:color="000000" w:sz="7"/>
            </w:tcBorders>
          </w:tcPr>
          <w:p/>
        </w:tc>
        <w:tc>
          <w:tcPr>
            <w:gridSpan w:val="1"/>
            <w:vMerge w:val="continue"/>
            <w:tcBorders>
              <w:top w:val="single" w:color="000000" w:sz="7"/>
              <w:left w:val="single" w:color="000000" w:sz="7"/>
              <w:bottom w:val="single" w:color="000000" w:sz="7"/>
              <w:right w:val="single" w:color="000000" w:sz="7"/>
            </w:tcBorders>
          </w:tcPr>
          <w:p/>
        </w:tc>
        <w:tc>
          <w:tcPr>
            <w:tcW w:w="1966"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Corte con tronzadora (4h)</w:t>
            </w:r>
          </w:p>
        </w:tc>
        <w:tc>
          <w:tcPr>
            <w:tcW w:w="1964"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800%</w:t>
            </w:r>
          </w:p>
        </w:tc>
        <w:tc>
          <w:tcPr>
            <w:tcW w:w="1270" w:type="dxa"/>
            <w:tcBorders>
              <w:top w:val="single" w:color="000000" w:sz="7"/>
              <w:bottom w:val="single" w:color="000000" w:sz="7"/>
              <w:right w:val="single" w:color="000000" w:sz="7"/>
            </w:tcBorders>
            <w:tcMar>
              <w:top w:w="0" w:type="auto"/>
              <w:left w:w="70" w:type="dxa"/>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1h</w:t>
            </w:r>
          </w:p>
        </w:tc>
        <w:tc>
          <w:tcPr>
            <w:tcW w:w="1486" w:type="dxa"/>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hd w:val="clear" w:color="auto" w:fill="FFFF00"/>
              <w:spacing w:before="0" w:after="0" w:line="240" w:lineRule="auto"/>
              <w:ind w:left="0" w:right="0"/>
              <w:jc w:val="center"/>
              <w:textAlignment w:val="center"/>
            </w:pPr>
            <w:r>
              <w:rPr>
                <w:color w:val="000000"/>
                <w:position w:val="-2"/>
                <w:sz w:val="18"/>
                <w:szCs w:val="18"/>
                <w:shd w:val="clear" w:color="auto" w:fill="FFFF00"/>
              </w:rPr>
              <w:t xml:space="preserve">100%</w:t>
            </w:r>
          </w:p>
        </w:tc>
      </w:tr>
    </w:tbl>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Estas medidas deben quedar respaldadas por procedimientos de trabajo, en conocimiento de los respectivos trabajadores de estos GES, sus supervisores directos y jefaturas de planta vigentes; todos ellos con firma de haber sido capacitados en los objetivos de estos procedimientos y los detalles de ejecución práctica. En casos de limitaciones de tiempos de permanencia en áreas o en el uso de ciertas máquinas ruidosas, se debe contar con los anexos de contrato correspondientes, donde se mencionen las restricciones atingentes a la realización de actividades de alta exposición a ruido.</w:t>
      </w:r>
    </w:p>
    <w:p>
      <w:r>
        <w:br w:type="page"/>
      </w:r>
    </w:p>
    <w:p>
      <w:pPr>
        <w:widowControl w:val="on"/>
        <w:pBdr/>
        <w:spacing w:before="0" w:after="0" w:line="240" w:lineRule="auto"/>
        <w:ind w:left="0" w:right="0"/>
        <w:jc w:val="both"/>
      </w:pPr>
      <w:r>
        <w:rPr>
          <w:b/>
          <w:bCs/>
          <w:color w:val="000000"/>
          <w:sz w:val="24"/>
          <w:szCs w:val="24"/>
        </w:rPr>
        <w:t xml:space="preserve">6.3 </w:t>
      </w:r>
      <w:r>
        <w:rPr>
          <w:b/>
          <w:bCs/>
          <w:caps/>
          <w:color w:val="000000"/>
          <w:sz w:val="24"/>
          <w:szCs w:val="24"/>
        </w:rPr>
        <w:t xml:space="preserve">SELECCIÓN TEÓRICA DE PROTECTORES AUDITIVOS POR CADA GES Y GESTIÓN DE EEPA DE PARTE DE LA EMPRESA</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En la siguiente tabla se entregan resultados de niveles de ruido en dB(A) y dB(C), obtenidos en dosimetrías o mediciones de fuentes puntuales) para que la empresa efectúe sus propios cálculos y selección teórica de protección auditiva, asegurándose de mantener un stock de elementos de protección auditiva con certificación nacional o resolución vigente del ISP.</w:t>
      </w:r>
    </w:p>
    <w:p>
      <w:pPr>
        <w:keepNext w:val="on"/>
        <w:widowControl w:val="on"/>
        <w:pBdr/>
        <w:spacing w:before="120" w:after="120" w:line="240" w:lineRule="auto"/>
        <w:ind w:left="0" w:right="0"/>
        <w:jc w:val="center"/>
      </w:pPr>
      <w:r>
        <w:rPr>
          <w:rFonts w:ascii="Tahoma" w:hAnsi="Tahoma" w:eastAsia="Tahoma" w:cs="Tahoma"/>
          <w:b/>
          <w:bCs/>
          <w:color w:val="000000"/>
          <w:sz w:val="24"/>
          <w:szCs w:val="24"/>
        </w:rPr>
        <w:t xml:space="preserve">Tabla 6.2 Niveles de ruido utilizados para la selección de EPA por GES.</w:t>
      </w:r>
    </w:p>
    <w:tbl>
      <w:tblPr>
        <w:tblStyle w:val="NormalTablePHPDOCX"/>
        <w:tblW w:w="9000" w:type="dxa"/>
        <w:tblInd w:w="141" w:type="dxa"/>
        <w:tblBorders>
          <w:top w:val="single" w:color="000000" w:sz="7"/>
          <w:left w:val="single" w:color="000000" w:sz="7"/>
          <w:bottom w:val="single" w:color="000000" w:sz="7"/>
          <w:right w:val="single" w:color="000000" w:sz="7"/>
        </w:tblBorders>
      </w:tblPr>
      <w:tblGrid>
        <w:gridCol w:w="1414"/>
        <w:gridCol w:w="5240"/>
        <w:gridCol w:w="1560"/>
        <w:gridCol w:w="1416"/>
      </w:tblGrid>
      <w:tr>
        <w:trPr>
          <w:trHeight w:val="0" w:hRule="atLeast"/>
        </w:trPr>
        <w:tc>
          <w:tcPr>
            <w:tcW w:w="1414" w:type="dxa"/>
            <w:tcBorders>
              <w:bottom w:val="single" w:color="000000" w:sz="7"/>
              <w:right w:val="single" w:color="000000" w:sz="7"/>
            </w:tcBorders>
            <w:shd w:val="clear" w:color="auto" w:fill="C2D69B"/>
            <w:tcMar>
              <w:top w:w="0" w:type="auto"/>
              <w:left w:w="108" w:type="dxa"/>
              <w:bottom w:w="0" w:type="auto"/>
              <w:right w:w="108" w:type="dxa"/>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GES</w:t>
            </w:r>
          </w:p>
        </w:tc>
        <w:tc>
          <w:tcPr>
            <w:tcW w:w="5240" w:type="dxa"/>
            <w:tcBorders>
              <w:left w:val="single" w:color="000000" w:sz="7"/>
              <w:bottom w:val="single" w:color="000000" w:sz="7"/>
              <w:right w:val="single" w:color="000000" w:sz="7"/>
            </w:tcBorders>
            <w:shd w:val="clear" w:color="auto" w:fill="C2D69B"/>
            <w:tcMar>
              <w:top w:w="0" w:type="auto"/>
              <w:left w:w="108" w:type="dxa"/>
              <w:bottom w:w="0" w:type="auto"/>
              <w:right w:w="108" w:type="dxa"/>
            </w:tcMar>
            <w:vAlign w:val="top"/>
          </w:tcPr>
          <w:p>
            <w:pPr>
              <w:widowControl w:val="on"/>
              <w:pBdr/>
              <w:shd w:val="clear" w:color="auto" w:fill="C2D69B"/>
              <w:spacing w:before="0" w:after="0" w:line="240" w:lineRule="auto"/>
              <w:ind w:left="0" w:right="0"/>
              <w:jc w:val="center"/>
              <w:textAlignment w:val="top"/>
            </w:pPr>
            <w:r>
              <w:rPr>
                <w:b/>
                <w:bCs/>
                <w:color w:val="000000"/>
                <w:position w:val="0"/>
                <w:sz w:val="24"/>
                <w:szCs w:val="24"/>
                <w:shd w:val="clear" w:color="auto" w:fill="C2D69B"/>
              </w:rPr>
              <w:t xml:space="preserve">Ciclo, Actividad o Fuente considerada en cálculo</w:t>
            </w:r>
          </w:p>
        </w:tc>
        <w:tc>
          <w:tcPr>
            <w:tcW w:w="1560" w:type="dxa"/>
            <w:tcBorders>
              <w:left w:val="single" w:color="000000" w:sz="7"/>
              <w:bottom w:val="single" w:color="000000" w:sz="7"/>
              <w:right w:val="single" w:color="000000" w:sz="7"/>
            </w:tcBorders>
            <w:shd w:val="clear" w:color="auto" w:fill="C2D69B"/>
            <w:tcMar>
              <w:top w:w="0" w:type="auto"/>
              <w:left w:w="108" w:type="dxa"/>
              <w:bottom w:w="0" w:type="auto"/>
              <w:right w:w="108" w:type="dxa"/>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Nivel de Ruido dB(A)</w:t>
            </w:r>
          </w:p>
        </w:tc>
        <w:tc>
          <w:tcPr>
            <w:tcW w:w="1416" w:type="dxa"/>
            <w:tcBorders>
              <w:left w:val="single" w:color="000000" w:sz="7"/>
              <w:bottom w:val="single" w:color="000000" w:sz="7"/>
            </w:tcBorders>
            <w:shd w:val="clear" w:color="auto" w:fill="C2D69B"/>
            <w:tcMar>
              <w:top w:w="0" w:type="auto"/>
              <w:left w:w="108" w:type="dxa"/>
              <w:bottom w:w="0" w:type="auto"/>
              <w:right w:w="108" w:type="dxa"/>
            </w:tcMar>
            <w:vAlign w:val="center"/>
          </w:tcPr>
          <w:p>
            <w:pPr>
              <w:widowControl w:val="on"/>
              <w:pBdr/>
              <w:shd w:val="clear" w:color="auto" w:fill="C2D69B"/>
              <w:spacing w:before="0" w:after="0" w:line="240" w:lineRule="auto"/>
              <w:ind w:left="0" w:right="0"/>
              <w:jc w:val="center"/>
              <w:textAlignment w:val="center"/>
            </w:pPr>
            <w:r>
              <w:rPr>
                <w:b/>
                <w:bCs/>
                <w:color w:val="000000"/>
                <w:position w:val="-3"/>
                <w:sz w:val="24"/>
                <w:szCs w:val="24"/>
                <w:shd w:val="clear" w:color="auto" w:fill="C2D69B"/>
              </w:rPr>
              <w:t xml:space="preserve">Nivel de Ruido dB(C)</w:t>
            </w:r>
          </w:p>
        </w:tc>
      </w:tr>
      <w:tr>
        <w:trPr>
          <w:trHeight w:val="0" w:hRule="atLeast"/>
        </w:trPr>
        <w:tc>
          <w:tcPr>
            <w:tcW w:w="1414" w:type="dxa"/>
            <w:tcBorders>
              <w:top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TALLER: OPERADORES DE TALLER</w:t>
            </w:r>
          </w:p>
        </w:tc>
        <w:tc>
          <w:tcPr>
            <w:tcW w:w="52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numPr>
                <w:ilvl w:val="0"/>
                <w:numId w:val="1"/>
              </w:numPr>
              <w:spacing w:before="0" w:after="0" w:line="240" w:lineRule="auto"/>
              <w:jc w:val="left"/>
              <w:rPr>
                <w:color w:val="000000"/>
                <w:sz w:val="18"/>
                <w:szCs w:val="18"/>
              </w:rPr>
            </w:pPr>
            <w:r>
              <w:rPr>
                <w:color w:val="000000"/>
                <w:position w:val="0"/>
                <w:sz w:val="18"/>
                <w:szCs w:val="18"/>
              </w:rPr>
              <w:t xml:space="preserve">SE REUNEN PARA REALIZAR CHARLA DE SEGURIDAD, RETIRAN HERRAMIENTAS, VER PLANOS, DESIGNACION DE TAREAS, BUSQUEDA DE MATERIALES.</w:t>
            </w:r>
          </w:p>
          <w:p>
            <w:pPr>
              <w:numPr>
                <w:ilvl w:val="0"/>
                <w:numId w:val="1"/>
              </w:numPr>
              <w:spacing w:before="0" w:after="0" w:line="240" w:lineRule="auto"/>
              <w:jc w:val="left"/>
              <w:rPr>
                <w:color w:val="000000"/>
                <w:sz w:val="18"/>
                <w:szCs w:val="18"/>
              </w:rPr>
            </w:pPr>
            <w:r>
              <w:rPr>
                <w:color w:val="000000"/>
                <w:position w:val="0"/>
                <w:sz w:val="18"/>
                <w:szCs w:val="18"/>
              </w:rPr>
              <w:t xml:space="preserve">USO DE TALADRO VERTICAL EN MATERIALES FERROSOS</w:t>
            </w:r>
          </w:p>
          <w:p>
            <w:pPr>
              <w:numPr>
                <w:ilvl w:val="0"/>
                <w:numId w:val="1"/>
              </w:numPr>
              <w:spacing w:before="0" w:after="0" w:line="240" w:lineRule="auto"/>
              <w:jc w:val="left"/>
              <w:rPr>
                <w:color w:val="000000"/>
                <w:sz w:val="18"/>
                <w:szCs w:val="18"/>
              </w:rPr>
            </w:pPr>
            <w:r>
              <w:rPr>
                <w:color w:val="000000"/>
                <w:position w:val="0"/>
                <w:sz w:val="18"/>
                <w:szCs w:val="18"/>
              </w:rPr>
              <w:t xml:space="preserve">CORTES DE MATERIALES FERROSOS, DESBASTES. CON ESMERIL</w:t>
            </w:r>
          </w:p>
          <w:p>
            <w:pPr>
              <w:numPr>
                <w:ilvl w:val="0"/>
                <w:numId w:val="1"/>
              </w:numPr>
              <w:spacing w:before="0" w:after="0" w:line="240" w:lineRule="auto"/>
              <w:jc w:val="left"/>
              <w:rPr>
                <w:color w:val="000000"/>
                <w:sz w:val="18"/>
                <w:szCs w:val="18"/>
              </w:rPr>
            </w:pPr>
            <w:r>
              <w:rPr>
                <w:color w:val="000000"/>
                <w:position w:val="0"/>
                <w:sz w:val="18"/>
                <w:szCs w:val="18"/>
              </w:rPr>
              <w:t xml:space="preserve">OPERADOR UTILIZA MARTILLO PARA MARCAR PIEZAS</w:t>
            </w:r>
          </w:p>
          <w:p>
            <w:pPr>
              <w:numPr>
                <w:ilvl w:val="0"/>
                <w:numId w:val="1"/>
              </w:numPr>
              <w:spacing w:before="0" w:after="0" w:line="240" w:lineRule="auto"/>
              <w:jc w:val="left"/>
              <w:rPr>
                <w:color w:val="000000"/>
                <w:sz w:val="18"/>
                <w:szCs w:val="18"/>
              </w:rPr>
            </w:pPr>
            <w:r>
              <w:rPr>
                <w:color w:val="000000"/>
                <w:position w:val="0"/>
                <w:sz w:val="18"/>
                <w:szCs w:val="18"/>
              </w:rPr>
              <w:t xml:space="preserve">USO DE MAQUINA DE CORTE EN OCACIONES DE ANGULOS U OTRAS PIEZAS</w:t>
            </w:r>
          </w:p>
          <w:p>
            <w:pPr>
              <w:numPr>
                <w:ilvl w:val="0"/>
                <w:numId w:val="1"/>
              </w:numPr>
              <w:spacing w:before="0" w:after="0" w:line="240" w:lineRule="auto"/>
              <w:jc w:val="left"/>
              <w:rPr>
                <w:color w:val="000000"/>
                <w:sz w:val="18"/>
                <w:szCs w:val="18"/>
              </w:rPr>
            </w:pPr>
            <w:r>
              <w:rPr>
                <w:color w:val="000000"/>
                <w:position w:val="0"/>
                <w:sz w:val="18"/>
                <w:szCs w:val="18"/>
              </w:rPr>
              <w:t xml:space="preserve">SEGÚN NECESIDADES DE FABRICACIÓN SE REALIZAN CORTES CON PLASMA</w:t>
            </w:r>
          </w:p>
          <w:p>
            <w:pPr>
              <w:numPr>
                <w:ilvl w:val="0"/>
                <w:numId w:val="1"/>
              </w:numPr>
              <w:spacing w:before="0" w:after="0" w:line="240" w:lineRule="auto"/>
              <w:jc w:val="left"/>
              <w:rPr>
                <w:color w:val="000000"/>
                <w:sz w:val="18"/>
                <w:szCs w:val="18"/>
              </w:rPr>
            </w:pPr>
            <w:r>
              <w:rPr>
                <w:color w:val="000000"/>
                <w:position w:val="0"/>
                <w:sz w:val="18"/>
                <w:szCs w:val="18"/>
              </w:rPr>
              <w:t xml:space="preserve">LABORES DE ASEO, BUSQUEDA DE PLANOS, </w:t>
            </w:r>
            <w:r>
              <w:rPr>
                <w:color w:val="000000"/>
                <w:position w:val="0"/>
                <w:sz w:val="18"/>
                <w:szCs w:val="18"/>
              </w:rPr>
              <w:t xml:space="preserve">BAÑO, BEBER</w:t>
            </w:r>
            <w:r>
              <w:rPr>
                <w:color w:val="000000"/>
                <w:position w:val="0"/>
                <w:sz w:val="18"/>
                <w:szCs w:val="18"/>
              </w:rPr>
              <w:t xml:space="preserve"> AGUA, BUSQUEDA DE MATERIALES Y EPP.</w:t>
            </w:r>
          </w:p>
        </w:tc>
        <w:tc>
          <w:tcPr>
            <w:tcW w:w="156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94.7</w:t>
            </w:r>
          </w:p>
        </w:tc>
        <w:tc>
          <w:tcPr>
            <w:tcW w:w="1416" w:type="dxa"/>
            <w:tcBorders>
              <w:top w:val="single" w:color="000000" w:sz="7"/>
              <w:left w:val="single" w:color="000000" w:sz="7"/>
              <w:bottom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94.9</w:t>
            </w:r>
          </w:p>
        </w:tc>
      </w:tr>
      <w:tr>
        <w:trPr>
          <w:trHeight w:val="0" w:hRule="atLeast"/>
        </w:trPr>
        <w:tc>
          <w:tcPr>
            <w:tcW w:w="1414" w:type="dxa"/>
            <w:tcBorders>
              <w:top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TALLER: AYUDANTE SOLDADOR Y SOLDADORES</w:t>
            </w:r>
          </w:p>
        </w:tc>
        <w:tc>
          <w:tcPr>
            <w:tcW w:w="52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numPr>
                <w:ilvl w:val="0"/>
                <w:numId w:val="1"/>
              </w:numPr>
              <w:spacing w:before="0" w:after="0" w:line="240" w:lineRule="auto"/>
              <w:jc w:val="left"/>
              <w:rPr>
                <w:color w:val="000000"/>
                <w:sz w:val="18"/>
                <w:szCs w:val="18"/>
              </w:rPr>
            </w:pPr>
            <w:r>
              <w:rPr>
                <w:color w:val="000000"/>
                <w:position w:val="0"/>
                <w:sz w:val="18"/>
                <w:szCs w:val="18"/>
              </w:rPr>
              <w:t xml:space="preserve">SE REUNEN PARA REALIZAR CHARLA DE SEGURIDAD, RETIRAN HERRAMIENTAS, VER PLANOS, DESIGNACION DE TAREAS, BUSQUEDA DE MATERIALES.</w:t>
            </w:r>
          </w:p>
          <w:p>
            <w:pPr>
              <w:numPr>
                <w:ilvl w:val="0"/>
                <w:numId w:val="1"/>
              </w:numPr>
              <w:spacing w:before="0" w:after="0" w:line="240" w:lineRule="auto"/>
              <w:jc w:val="left"/>
              <w:rPr>
                <w:color w:val="000000"/>
                <w:sz w:val="18"/>
                <w:szCs w:val="18"/>
              </w:rPr>
            </w:pPr>
            <w:r>
              <w:rPr>
                <w:color w:val="000000"/>
                <w:position w:val="0"/>
                <w:sz w:val="18"/>
                <w:szCs w:val="18"/>
              </w:rPr>
              <w:t xml:space="preserve">TRABAJADOR COMIENZA A UTILIZAR MAQUINA SOLDADORA, PARA LA UNION DE MATERIALES FERROSOS.</w:t>
            </w:r>
          </w:p>
          <w:p>
            <w:pPr>
              <w:numPr>
                <w:ilvl w:val="0"/>
                <w:numId w:val="1"/>
              </w:numPr>
              <w:spacing w:before="0" w:after="0" w:line="240" w:lineRule="auto"/>
              <w:jc w:val="left"/>
              <w:rPr>
                <w:color w:val="000000"/>
                <w:sz w:val="18"/>
                <w:szCs w:val="18"/>
              </w:rPr>
            </w:pPr>
            <w:r>
              <w:rPr>
                <w:color w:val="000000"/>
                <w:position w:val="0"/>
                <w:sz w:val="18"/>
                <w:szCs w:val="18"/>
              </w:rPr>
              <w:t xml:space="preserve">LABORES DE ASEO, BUSQUEDA DE PLANOS, </w:t>
            </w:r>
            <w:r>
              <w:rPr>
                <w:color w:val="000000"/>
                <w:position w:val="0"/>
                <w:sz w:val="18"/>
                <w:szCs w:val="18"/>
              </w:rPr>
              <w:t xml:space="preserve">BAÑO, BEBER</w:t>
            </w:r>
            <w:r>
              <w:rPr>
                <w:color w:val="000000"/>
                <w:position w:val="0"/>
                <w:sz w:val="18"/>
                <w:szCs w:val="18"/>
              </w:rPr>
              <w:t xml:space="preserve"> AGUA, BUSQUEDA DE MATERIALES Y EPP.</w:t>
            </w:r>
          </w:p>
        </w:tc>
        <w:tc>
          <w:tcPr>
            <w:tcW w:w="156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95.5</w:t>
            </w:r>
          </w:p>
        </w:tc>
        <w:tc>
          <w:tcPr>
            <w:tcW w:w="1416" w:type="dxa"/>
            <w:tcBorders>
              <w:top w:val="single" w:color="000000" w:sz="7"/>
              <w:left w:val="single" w:color="000000" w:sz="7"/>
              <w:bottom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94.8</w:t>
            </w:r>
          </w:p>
        </w:tc>
      </w:tr>
      <w:tr>
        <w:trPr>
          <w:trHeight w:val="0" w:hRule="atLeast"/>
        </w:trPr>
        <w:tc>
          <w:tcPr>
            <w:tcW w:w="1414" w:type="dxa"/>
            <w:tcBorders>
              <w:top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TALLER: ARMADOR</w:t>
            </w:r>
          </w:p>
        </w:tc>
        <w:tc>
          <w:tcPr>
            <w:tcW w:w="524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top"/>
          </w:tcPr>
          <w:p>
            <w:pPr>
              <w:numPr>
                <w:ilvl w:val="0"/>
                <w:numId w:val="1"/>
              </w:numPr>
              <w:spacing w:before="0" w:after="0" w:line="240" w:lineRule="auto"/>
              <w:jc w:val="left"/>
              <w:rPr>
                <w:color w:val="000000"/>
                <w:sz w:val="18"/>
                <w:szCs w:val="18"/>
              </w:rPr>
            </w:pPr>
            <w:r>
              <w:rPr>
                <w:color w:val="000000"/>
                <w:position w:val="0"/>
                <w:sz w:val="18"/>
                <w:szCs w:val="18"/>
              </w:rPr>
              <w:t xml:space="preserve">SE REUNEN PARA REALIZAR CHARLA DE SEGURIDAD, RETIRAN HERRAMIENTAS, VER PLANOS, DESIGNACION DE TAREAS, BUSQUEDA DE MATERIALES.</w:t>
            </w:r>
          </w:p>
          <w:p>
            <w:pPr>
              <w:numPr>
                <w:ilvl w:val="0"/>
                <w:numId w:val="1"/>
              </w:numPr>
              <w:spacing w:before="0" w:after="0" w:line="240" w:lineRule="auto"/>
              <w:jc w:val="left"/>
              <w:rPr>
                <w:color w:val="000000"/>
                <w:sz w:val="18"/>
                <w:szCs w:val="18"/>
              </w:rPr>
            </w:pPr>
            <w:r>
              <w:rPr>
                <w:color w:val="000000"/>
                <w:position w:val="0"/>
                <w:sz w:val="18"/>
                <w:szCs w:val="18"/>
              </w:rPr>
              <w:t xml:space="preserve">Armador recibe</w:t>
            </w:r>
            <w:r>
              <w:rPr>
                <w:color w:val="000000"/>
                <w:position w:val="0"/>
                <w:sz w:val="18"/>
                <w:szCs w:val="18"/>
              </w:rPr>
              <w:t xml:space="preserve"> el material, comienzan a empalmar utilizando maquina soldadora para luego entregar al soldador.</w:t>
            </w:r>
          </w:p>
          <w:p>
            <w:pPr>
              <w:numPr>
                <w:ilvl w:val="0"/>
                <w:numId w:val="1"/>
              </w:numPr>
              <w:spacing w:before="0" w:after="0" w:line="240" w:lineRule="auto"/>
              <w:jc w:val="left"/>
              <w:rPr>
                <w:color w:val="000000"/>
                <w:sz w:val="18"/>
                <w:szCs w:val="18"/>
              </w:rPr>
            </w:pPr>
            <w:r>
              <w:rPr>
                <w:color w:val="000000"/>
                <w:position w:val="0"/>
                <w:sz w:val="18"/>
                <w:szCs w:val="18"/>
              </w:rPr>
              <w:t xml:space="preserve">ARMADOR UTILIZA </w:t>
            </w:r>
            <w:r>
              <w:rPr>
                <w:color w:val="000000"/>
                <w:position w:val="0"/>
                <w:sz w:val="18"/>
                <w:szCs w:val="18"/>
              </w:rPr>
              <w:t xml:space="preserve">EL MARTILLO</w:t>
            </w:r>
            <w:r>
              <w:rPr>
                <w:color w:val="000000"/>
                <w:position w:val="0"/>
                <w:sz w:val="18"/>
                <w:szCs w:val="18"/>
              </w:rPr>
              <w:t xml:space="preserve"> DE PUNTO PARA ALINEAR ESTRUCTURAS Y ENCAJARLAS BIEN NO QUEDEN MAL EMPALMADAS</w:t>
            </w:r>
          </w:p>
          <w:p>
            <w:pPr>
              <w:numPr>
                <w:ilvl w:val="0"/>
                <w:numId w:val="1"/>
              </w:numPr>
              <w:spacing w:before="0" w:after="0" w:line="240" w:lineRule="auto"/>
              <w:jc w:val="left"/>
              <w:rPr>
                <w:color w:val="000000"/>
                <w:sz w:val="18"/>
                <w:szCs w:val="18"/>
              </w:rPr>
            </w:pPr>
            <w:r>
              <w:rPr>
                <w:color w:val="000000"/>
                <w:position w:val="0"/>
                <w:sz w:val="18"/>
                <w:szCs w:val="18"/>
              </w:rPr>
              <w:t xml:space="preserve">TRABAJADOR OPERA ESMERIL PARA LIMPIAR MATERIAL </w:t>
            </w:r>
            <w:r>
              <w:rPr>
                <w:color w:val="000000"/>
                <w:position w:val="0"/>
                <w:sz w:val="18"/>
                <w:szCs w:val="18"/>
              </w:rPr>
              <w:t xml:space="preserve">FERROSOS, SACAR</w:t>
            </w:r>
            <w:r>
              <w:rPr>
                <w:color w:val="000000"/>
                <w:position w:val="0"/>
                <w:sz w:val="18"/>
                <w:szCs w:val="18"/>
              </w:rPr>
              <w:t xml:space="preserve"> EXCESO DE SOLDADURA.</w:t>
            </w:r>
          </w:p>
          <w:p>
            <w:pPr>
              <w:numPr>
                <w:ilvl w:val="0"/>
                <w:numId w:val="1"/>
              </w:numPr>
              <w:spacing w:before="0" w:after="0" w:line="240" w:lineRule="auto"/>
              <w:jc w:val="left"/>
              <w:rPr>
                <w:color w:val="000000"/>
                <w:sz w:val="18"/>
                <w:szCs w:val="18"/>
              </w:rPr>
            </w:pPr>
            <w:r>
              <w:rPr>
                <w:color w:val="000000"/>
                <w:position w:val="0"/>
                <w:sz w:val="18"/>
                <w:szCs w:val="18"/>
              </w:rPr>
              <w:t xml:space="preserve">LABORES DE ASEO, BUSQUEDA DE PLANOS, </w:t>
            </w:r>
            <w:r>
              <w:rPr>
                <w:color w:val="000000"/>
                <w:position w:val="0"/>
                <w:sz w:val="18"/>
                <w:szCs w:val="18"/>
              </w:rPr>
              <w:t xml:space="preserve">BAÑO, BEBER</w:t>
            </w:r>
            <w:r>
              <w:rPr>
                <w:color w:val="000000"/>
                <w:position w:val="0"/>
                <w:sz w:val="18"/>
                <w:szCs w:val="18"/>
              </w:rPr>
              <w:t xml:space="preserve"> AGUA, BUSQUEDA DE MATERIALES Y EPP, TAREAS PROPIAS DEL CARGO, ENCAJAR PIEZAS Y ARMAR</w:t>
            </w:r>
          </w:p>
        </w:tc>
        <w:tc>
          <w:tcPr>
            <w:tcW w:w="1560" w:type="dxa"/>
            <w:tcBorders>
              <w:top w:val="single" w:color="000000" w:sz="7"/>
              <w:left w:val="single" w:color="000000" w:sz="7"/>
              <w:bottom w:val="single" w:color="000000" w:sz="7"/>
              <w:right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100.9</w:t>
            </w:r>
          </w:p>
        </w:tc>
        <w:tc>
          <w:tcPr>
            <w:tcW w:w="1416" w:type="dxa"/>
            <w:tcBorders>
              <w:top w:val="single" w:color="000000" w:sz="7"/>
              <w:left w:val="single" w:color="000000" w:sz="7"/>
              <w:bottom w:val="single" w:color="000000" w:sz="7"/>
            </w:tcBorders>
            <w:tcMar>
              <w:top w:w="0" w:type="auto"/>
              <w:left w:w="108" w:type="dxa"/>
              <w:bottom w:w="0" w:type="auto"/>
              <w:right w:w="108" w:type="dxa"/>
            </w:tcMar>
            <w:vAlign w:val="center"/>
          </w:tcPr>
          <w:p>
            <w:pPr>
              <w:widowControl w:val="on"/>
              <w:pBdr/>
              <w:spacing w:before="0" w:after="0" w:line="240" w:lineRule="auto"/>
              <w:ind w:left="0" w:right="0"/>
              <w:jc w:val="center"/>
              <w:textAlignment w:val="center"/>
            </w:pPr>
            <w:r>
              <w:rPr>
                <w:color w:val="000000"/>
                <w:position w:val="-3"/>
                <w:sz w:val="24"/>
                <w:szCs w:val="24"/>
              </w:rPr>
              <w:t xml:space="preserve">101</w:t>
            </w:r>
          </w:p>
        </w:tc>
      </w:tr>
    </w:tbl>
    <w:p>
      <w:pPr>
        <w:widowControl w:val="on"/>
        <w:pBdr/>
        <w:spacing w:before="0" w:after="0" w:line="230" w:lineRule="auto"/>
        <w:ind w:left="0" w:right="0"/>
        <w:jc w:val="center"/>
      </w:pPr>
      <w:r>
        <w:rPr>
          <w:color w:val="000000"/>
          <w:sz w:val="18"/>
          <w:szCs w:val="18"/>
        </w:rPr>
        <w:t xml:space="preserve"> </w:t>
      </w:r>
    </w:p>
    <w:p>
      <w:pPr>
        <w:numPr>
          <w:ilvl w:val="0"/>
          <w:numId w:val="1"/>
        </w:numPr>
        <w:spacing w:before="120" w:after="120" w:line="240" w:lineRule="auto"/>
        <w:keepNext w:val="on"/>
        <w:jc w:val="both"/>
        <w:rPr>
          <w:color w:val="000000"/>
          <w:sz w:val="24"/>
          <w:szCs w:val="24"/>
        </w:rPr>
      </w:pPr>
      <w:r>
        <w:rPr>
          <w:b/>
          <w:bCs/>
          <w:color w:val="000000"/>
          <w:sz w:val="24"/>
          <w:szCs w:val="24"/>
        </w:rPr>
        <w:t xml:space="preserve">Ciclo</w:t>
      </w:r>
      <w:r>
        <w:rPr>
          <w:color w:val="000000"/>
          <w:sz w:val="24"/>
          <w:szCs w:val="24"/>
        </w:rPr>
        <w:t xml:space="preserve">: Para el cálculo de selección se ocupó el Neq del ciclo de trabajo medido.</w:t>
      </w:r>
    </w:p>
    <w:p>
      <w:pPr>
        <w:numPr>
          <w:ilvl w:val="0"/>
          <w:numId w:val="1"/>
        </w:numPr>
        <w:spacing w:before="120" w:after="0" w:line="240" w:lineRule="auto"/>
        <w:jc w:val="both"/>
        <w:rPr>
          <w:color w:val="000000"/>
          <w:sz w:val="24"/>
          <w:szCs w:val="24"/>
        </w:rPr>
      </w:pPr>
      <w:r>
        <w:rPr>
          <w:b/>
          <w:bCs/>
          <w:color w:val="000000"/>
          <w:sz w:val="24"/>
          <w:szCs w:val="24"/>
        </w:rPr>
        <w:t xml:space="preserve">Actividad</w:t>
      </w:r>
      <w:r>
        <w:rPr>
          <w:color w:val="000000"/>
          <w:sz w:val="24"/>
          <w:szCs w:val="24"/>
        </w:rPr>
        <w:t xml:space="preserve">: Para el cálculo se ocupó el Neq de la actividad señalada, que se consideró como la más relevante o crítica.</w:t>
      </w:r>
    </w:p>
    <w:p>
      <w:pPr>
        <w:numPr>
          <w:ilvl w:val="0"/>
          <w:numId w:val="1"/>
        </w:numPr>
        <w:spacing w:before="0" w:after="0" w:line="240" w:lineRule="auto"/>
        <w:jc w:val="both"/>
        <w:rPr>
          <w:color w:val="000000"/>
          <w:sz w:val="24"/>
          <w:szCs w:val="24"/>
        </w:rPr>
      </w:pPr>
      <w:r>
        <w:rPr>
          <w:b/>
          <w:bCs/>
          <w:color w:val="000000"/>
          <w:sz w:val="24"/>
          <w:szCs w:val="24"/>
        </w:rPr>
        <w:t xml:space="preserve">Fuente</w:t>
      </w:r>
      <w:r>
        <w:rPr>
          <w:color w:val="000000"/>
          <w:sz w:val="24"/>
          <w:szCs w:val="24"/>
        </w:rPr>
        <w:t xml:space="preserve">: Fuente de ruido considerada para el cálculo del EPA.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6.3.1.1 </w:t>
      </w:r>
      <w:r>
        <w:rPr>
          <w:b/>
          <w:bCs/>
          <w:color w:val="000000"/>
          <w:sz w:val="24"/>
          <w:szCs w:val="24"/>
        </w:rPr>
        <w:t xml:space="preserve">Siguientes Pasos</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La empresa es responsable de asegurarse de que los protectores auditivos ocupados se encuentren validados a través de certificados de laboratorios nacionales o mediante Resolución del ISP vigentes.</w:t>
      </w:r>
    </w:p>
    <w:p>
      <w:pPr>
        <w:widowControl w:val="on"/>
        <w:pBdr/>
        <w:spacing w:before="120" w:after="120" w:line="240" w:lineRule="auto"/>
        <w:ind w:left="0" w:right="0"/>
        <w:jc w:val="both"/>
      </w:pPr>
      <w:r>
        <w:rPr>
          <w:color w:val="000000"/>
          <w:sz w:val="24"/>
          <w:szCs w:val="24"/>
        </w:rPr>
        <w:t xml:space="preserve">Así también, la empresa puede y debe seleccionar matemáticamente otros modelos que cumpliendo con lo previamente señalado, otorguen niveles de atenuación que se ajusten a los requerimientos de protección.</w:t>
      </w:r>
    </w:p>
    <w:p>
      <w:pPr>
        <w:widowControl w:val="on"/>
        <w:pBdr/>
        <w:spacing w:before="120" w:after="120" w:line="240" w:lineRule="auto"/>
        <w:ind w:left="0" w:right="0"/>
        <w:jc w:val="both"/>
      </w:pPr>
      <w:r>
        <w:rPr>
          <w:color w:val="000000"/>
          <w:sz w:val="24"/>
          <w:szCs w:val="24"/>
        </w:rPr>
        <w:t xml:space="preserve">Los protectores pre-seleccionados teóricamente en base a cálculo matemático, deben someterse a la serie de pruebas de compatibilidad práctica que exige la “Guía de Selección de EPA” del ISP, dejando constancia (evidencias) de cada una de ellas; sean éstas; pruebas de confortabilidad, ensayos de compatibilidad con otros elementos de protección personal, bajo distintas condiciones ambientales, entre otras.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6.3.1.2 </w:t>
      </w:r>
      <w:r>
        <w:rPr>
          <w:b/>
          <w:bCs/>
          <w:color w:val="000000"/>
          <w:sz w:val="24"/>
          <w:szCs w:val="24"/>
        </w:rPr>
        <w:t xml:space="preserve">Programa de Gestión de Selección, Uso, Mantenimiento y Reposición de EEPA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Se debe implementar un programa de protección auditiva que incluya la gestión de EEPA en lo referido a su selección, capacitación de uso y cuidado y reposición que incluya al menos:</w:t>
      </w:r>
    </w:p>
    <w:p>
      <w:pPr>
        <w:numPr>
          <w:ilvl w:val="0"/>
          <w:numId w:val="1"/>
        </w:numPr>
        <w:spacing w:before="0" w:after="0" w:line="240" w:lineRule="auto"/>
        <w:jc w:val="both"/>
        <w:rPr>
          <w:color w:val="000000"/>
          <w:sz w:val="24"/>
          <w:szCs w:val="24"/>
        </w:rPr>
      </w:pPr>
      <w:r>
        <w:rPr>
          <w:color w:val="000000"/>
          <w:sz w:val="24"/>
          <w:szCs w:val="24"/>
        </w:rPr>
        <w:t xml:space="preserve">Una adecuada selección de los protectores auditivos, de marcas certificadas y apropiadas a distintos grupos de trabajadores (según fisonomía, características físicas y la compatibilidad con el resto de los elementos de protección personal,</w:t>
      </w:r>
    </w:p>
    <w:p>
      <w:pPr>
        <w:numPr>
          <w:ilvl w:val="0"/>
          <w:numId w:val="1"/>
        </w:numPr>
        <w:spacing w:before="0" w:after="0" w:line="240" w:lineRule="auto"/>
        <w:jc w:val="both"/>
        <w:rPr>
          <w:color w:val="000000"/>
          <w:sz w:val="24"/>
          <w:szCs w:val="24"/>
        </w:rPr>
      </w:pPr>
      <w:r>
        <w:rPr>
          <w:color w:val="000000"/>
          <w:sz w:val="24"/>
          <w:szCs w:val="24"/>
        </w:rPr>
        <w:t xml:space="preserve">el correcto uso de estos elementos por parte de los trabajadores,</w:t>
      </w:r>
    </w:p>
    <w:p>
      <w:pPr>
        <w:numPr>
          <w:ilvl w:val="0"/>
          <w:numId w:val="1"/>
        </w:numPr>
        <w:spacing w:before="0" w:after="0" w:line="240" w:lineRule="auto"/>
        <w:jc w:val="both"/>
        <w:rPr>
          <w:color w:val="000000"/>
          <w:sz w:val="24"/>
          <w:szCs w:val="24"/>
        </w:rPr>
      </w:pPr>
      <w:r>
        <w:rPr>
          <w:color w:val="000000"/>
          <w:sz w:val="24"/>
          <w:szCs w:val="24"/>
        </w:rPr>
        <w:t xml:space="preserve">el buen estado de los mismos,</w:t>
      </w:r>
    </w:p>
    <w:p>
      <w:pPr>
        <w:numPr>
          <w:ilvl w:val="0"/>
          <w:numId w:val="1"/>
        </w:numPr>
        <w:spacing w:before="0" w:after="0" w:line="240" w:lineRule="auto"/>
        <w:jc w:val="both"/>
        <w:rPr>
          <w:color w:val="000000"/>
          <w:sz w:val="24"/>
          <w:szCs w:val="24"/>
        </w:rPr>
      </w:pPr>
      <w:r>
        <w:rPr>
          <w:color w:val="000000"/>
          <w:sz w:val="24"/>
          <w:szCs w:val="24"/>
        </w:rPr>
        <w:t xml:space="preserve">el stock suficiente y la reposición oportuna,</w:t>
      </w:r>
    </w:p>
    <w:p>
      <w:pPr>
        <w:numPr>
          <w:ilvl w:val="0"/>
          <w:numId w:val="1"/>
        </w:numPr>
        <w:spacing w:before="0" w:after="0" w:line="240" w:lineRule="auto"/>
        <w:jc w:val="both"/>
        <w:rPr>
          <w:color w:val="000000"/>
          <w:sz w:val="24"/>
          <w:szCs w:val="24"/>
        </w:rPr>
      </w:pPr>
      <w:r>
        <w:rPr>
          <w:color w:val="000000"/>
          <w:sz w:val="24"/>
          <w:szCs w:val="24"/>
        </w:rPr>
        <w:t xml:space="preserve">el uso continuo de estos elementos,</w:t>
      </w:r>
    </w:p>
    <w:p>
      <w:pPr>
        <w:numPr>
          <w:ilvl w:val="0"/>
          <w:numId w:val="1"/>
        </w:numPr>
        <w:spacing w:before="0" w:after="0" w:line="240" w:lineRule="auto"/>
        <w:jc w:val="both"/>
        <w:rPr>
          <w:color w:val="000000"/>
          <w:sz w:val="24"/>
          <w:szCs w:val="24"/>
        </w:rPr>
      </w:pPr>
      <w:r>
        <w:rPr>
          <w:color w:val="000000"/>
          <w:sz w:val="24"/>
          <w:szCs w:val="24"/>
        </w:rPr>
        <w:t xml:space="preserve">capacitación permanente en todos los estamentos involucrados para que el sistema funcione.</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6.3.0.3 </w:t>
      </w:r>
      <w:r>
        <w:rPr>
          <w:b/>
          <w:bCs/>
          <w:color w:val="000000"/>
          <w:sz w:val="24"/>
          <w:szCs w:val="24"/>
        </w:rPr>
        <w:t xml:space="preserve">Recomendaciones Básicas para el Correcto Uso de Protección Auditiva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Los protectores tipo orejera deben revisarse periódicamente (inicialmente después de 30 días y posteriormente según se confirme la necesidad) poniendo énfasis en:</w:t>
      </w:r>
    </w:p>
    <w:p>
      <w:pPr>
        <w:widowControl w:val="on"/>
        <w:pBdr/>
        <w:spacing w:before="0" w:after="0" w:line="240" w:lineRule="auto"/>
        <w:ind w:left="0" w:right="0"/>
        <w:jc w:val="both"/>
      </w:pPr>
      <w:r>
        <w:rPr>
          <w:b/>
          <w:bCs/>
          <w:color w:val="000000"/>
          <w:sz w:val="24"/>
          <w:szCs w:val="24"/>
        </w:rPr>
        <w:t xml:space="preserve">* </w:t>
      </w:r>
      <w:r>
        <w:rPr>
          <w:color w:val="000000"/>
          <w:sz w:val="24"/>
          <w:szCs w:val="24"/>
        </w:rPr>
        <w:t xml:space="preserve">Almohadillas sin grietas, ni deformes o endurecidas. Deben conservar su plasticidad.</w:t>
      </w:r>
      <w:r>
        <w:rPr>
          <w:b/>
          <w:bCs/>
          <w:color w:val="000000"/>
          <w:sz w:val="24"/>
          <w:szCs w:val="24"/>
        </w:rPr>
        <w:t xml:space="preserve">* </w:t>
      </w:r>
      <w:r>
        <w:rPr>
          <w:color w:val="000000"/>
          <w:sz w:val="24"/>
          <w:szCs w:val="24"/>
        </w:rPr>
        <w:t xml:space="preserve">Cintillos que mantengan su capacidad de apriete.</w:t>
      </w:r>
      <w:r>
        <w:rPr>
          <w:b/>
          <w:bCs/>
          <w:color w:val="000000"/>
          <w:sz w:val="24"/>
          <w:szCs w:val="24"/>
        </w:rPr>
        <w:t xml:space="preserve">* </w:t>
      </w:r>
      <w:r>
        <w:rPr>
          <w:color w:val="000000"/>
          <w:sz w:val="24"/>
          <w:szCs w:val="24"/>
        </w:rPr>
        <w:t xml:space="preserve">Copas de tamaño adecuado al de las orejas del usuario</w:t>
      </w:r>
      <w:r>
        <w:rPr>
          <w:b/>
          <w:bCs/>
          <w:color w:val="000000"/>
          <w:sz w:val="24"/>
          <w:szCs w:val="24"/>
        </w:rPr>
        <w:t xml:space="preserve">* </w:t>
      </w:r>
      <w:r>
        <w:rPr>
          <w:color w:val="000000"/>
          <w:sz w:val="24"/>
          <w:szCs w:val="24"/>
        </w:rPr>
        <w:t xml:space="preserve">Cintillos de curvatura apropiada al tamaño y forma de la cabeza del usuario.</w:t>
      </w:r>
      <w:r>
        <w:rPr>
          <w:b/>
          <w:bCs/>
          <w:color w:val="000000"/>
          <w:sz w:val="24"/>
          <w:szCs w:val="24"/>
        </w:rPr>
        <w:t xml:space="preserve">* </w:t>
      </w:r>
      <w:r>
        <w:rPr>
          <w:color w:val="000000"/>
          <w:sz w:val="24"/>
          <w:szCs w:val="24"/>
        </w:rPr>
        <w:t xml:space="preserve">Compatibilidad con el resto de los elementos de protección personal.</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6.4 </w:t>
      </w:r>
      <w:r>
        <w:rPr>
          <w:b/>
          <w:bCs/>
          <w:caps/>
          <w:color w:val="000000"/>
          <w:sz w:val="24"/>
          <w:szCs w:val="24"/>
        </w:rPr>
        <w:t xml:space="preserve">CONTENIDOS DE CAPACITACIONES</w:t>
      </w:r>
    </w:p>
    <w:p>
      <w:pPr>
        <w:widowControl w:val="on"/>
        <w:pBdr/>
        <w:spacing w:before="0" w:after="0" w:line="230" w:lineRule="auto"/>
        <w:ind w:left="0" w:right="0"/>
        <w:jc w:val="center"/>
      </w:pPr>
      <w:r>
        <w:rPr>
          <w:color w:val="000000"/>
          <w:sz w:val="18"/>
          <w:szCs w:val="18"/>
        </w:rPr>
        <w:t xml:space="preserve"> </w:t>
      </w:r>
    </w:p>
    <w:p>
      <w:pPr>
        <w:numPr>
          <w:ilvl w:val="0"/>
          <w:numId w:val="1"/>
        </w:numPr>
        <w:spacing w:before="0" w:after="0" w:line="240" w:lineRule="auto"/>
        <w:jc w:val="both"/>
        <w:rPr>
          <w:color w:val="000000"/>
          <w:sz w:val="24"/>
          <w:szCs w:val="24"/>
        </w:rPr>
      </w:pPr>
      <w:r>
        <w:rPr>
          <w:color w:val="000000"/>
          <w:sz w:val="24"/>
          <w:szCs w:val="24"/>
        </w:rPr>
        <w:t xml:space="preserve">Normativa aplicable.</w:t>
      </w:r>
    </w:p>
    <w:p>
      <w:pPr>
        <w:numPr>
          <w:ilvl w:val="0"/>
          <w:numId w:val="1"/>
        </w:numPr>
        <w:spacing w:before="0" w:after="0" w:line="240" w:lineRule="auto"/>
        <w:jc w:val="both"/>
        <w:rPr>
          <w:color w:val="000000"/>
          <w:sz w:val="24"/>
          <w:szCs w:val="24"/>
        </w:rPr>
      </w:pPr>
      <w:r>
        <w:rPr>
          <w:color w:val="000000"/>
          <w:sz w:val="24"/>
          <w:szCs w:val="24"/>
        </w:rPr>
        <w:t xml:space="preserve">Reconocimiento de la Exposición: por qué, dónde y cuándo ocurre, en particular para cada GES.</w:t>
      </w:r>
    </w:p>
    <w:p>
      <w:pPr>
        <w:numPr>
          <w:ilvl w:val="0"/>
          <w:numId w:val="1"/>
        </w:numPr>
        <w:spacing w:before="0" w:after="0" w:line="240" w:lineRule="auto"/>
        <w:jc w:val="both"/>
        <w:rPr>
          <w:color w:val="000000"/>
          <w:sz w:val="24"/>
          <w:szCs w:val="24"/>
        </w:rPr>
      </w:pPr>
      <w:r>
        <w:rPr>
          <w:color w:val="000000"/>
          <w:sz w:val="24"/>
          <w:szCs w:val="24"/>
        </w:rPr>
        <w:t xml:space="preserve">Cómo se reducen las emisiones en su puesto de trabajo o en su GES.</w:t>
      </w:r>
    </w:p>
    <w:p>
      <w:pPr>
        <w:numPr>
          <w:ilvl w:val="0"/>
          <w:numId w:val="1"/>
        </w:numPr>
        <w:spacing w:before="0" w:after="0" w:line="240" w:lineRule="auto"/>
        <w:jc w:val="both"/>
        <w:rPr>
          <w:color w:val="000000"/>
          <w:sz w:val="24"/>
          <w:szCs w:val="24"/>
        </w:rPr>
      </w:pPr>
      <w:r>
        <w:rPr>
          <w:color w:val="000000"/>
          <w:sz w:val="24"/>
          <w:szCs w:val="24"/>
        </w:rPr>
        <w:t xml:space="preserve">Mantención (del usuario) mecánica de fuentes que le afectan a cada GES.</w:t>
      </w:r>
    </w:p>
    <w:p>
      <w:pPr>
        <w:numPr>
          <w:ilvl w:val="0"/>
          <w:numId w:val="1"/>
        </w:numPr>
        <w:spacing w:before="0" w:after="0" w:line="240" w:lineRule="auto"/>
        <w:jc w:val="both"/>
        <w:rPr>
          <w:color w:val="000000"/>
          <w:sz w:val="24"/>
          <w:szCs w:val="24"/>
        </w:rPr>
      </w:pPr>
      <w:r>
        <w:rPr>
          <w:color w:val="000000"/>
          <w:sz w:val="24"/>
          <w:szCs w:val="24"/>
        </w:rPr>
        <w:t xml:space="preserve">Correcto uso y cuidado de EEPA, revisión y verificación de necesidad de recambio.</w:t>
      </w:r>
    </w:p>
    <w:p>
      <w:pPr>
        <w:numPr>
          <w:ilvl w:val="0"/>
          <w:numId w:val="1"/>
        </w:numPr>
        <w:spacing w:before="0" w:after="0" w:line="240" w:lineRule="auto"/>
        <w:jc w:val="both"/>
        <w:rPr>
          <w:color w:val="000000"/>
          <w:sz w:val="24"/>
          <w:szCs w:val="24"/>
        </w:rPr>
      </w:pPr>
      <w:r>
        <w:rPr>
          <w:color w:val="000000"/>
          <w:sz w:val="24"/>
          <w:szCs w:val="24"/>
        </w:rPr>
        <w:t xml:space="preserve">El personal de mantenimiento debe conocer los detalles concernientes a la mantención mecánica de las fuentes emisoras de ruido y de sus elementos adicionales.</w:t>
      </w:r>
    </w:p>
    <w:p>
      <w:pPr>
        <w:numPr>
          <w:ilvl w:val="0"/>
          <w:numId w:val="1"/>
        </w:numPr>
        <w:spacing w:before="0" w:after="0" w:line="240" w:lineRule="auto"/>
        <w:jc w:val="both"/>
        <w:rPr>
          <w:color w:val="000000"/>
          <w:sz w:val="24"/>
          <w:szCs w:val="24"/>
        </w:rPr>
      </w:pPr>
      <w:r>
        <w:rPr>
          <w:color w:val="000000"/>
          <w:sz w:val="24"/>
          <w:szCs w:val="24"/>
        </w:rPr>
        <w:t xml:space="preserve">La Gerencia, debe estar al tanto de su responsabilidad para facilitar y promover el cumplimiento de los programas de mantenimiento.</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u w:val="single"/>
        </w:rPr>
        <w:t xml:space="preserve">Reforzamiento:</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La capacitación a todos los niveles de una empresa debe reforzarse mediante charlas periódicas (mensuales o trimestrales), las que deben quedar registradas, indicándose los contenidos tratados, la modalidad (teórico-práctica), los participantes y el relator.</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6.5 </w:t>
      </w:r>
      <w:r>
        <w:rPr>
          <w:b/>
          <w:bCs/>
          <w:caps/>
          <w:color w:val="000000"/>
          <w:sz w:val="24"/>
          <w:szCs w:val="24"/>
        </w:rPr>
        <w:t xml:space="preserve">PROGRAMA DE GESTIÓN DEL CONTROL DE LA EXPOSICIÓN A RUIDO</w:t>
      </w:r>
    </w:p>
    <w:p>
      <w:pPr>
        <w:widowControl w:val="on"/>
        <w:pBdr/>
        <w:spacing w:before="0" w:after="0" w:line="230" w:lineRule="auto"/>
        <w:ind w:left="0" w:right="0"/>
        <w:jc w:val="center"/>
      </w:pPr>
      <w:r>
        <w:rPr>
          <w:color w:val="000000"/>
          <w:sz w:val="18"/>
          <w:szCs w:val="18"/>
        </w:rPr>
        <w:t xml:space="preserve"> </w:t>
      </w:r>
    </w:p>
    <w:p>
      <w:pPr>
        <w:widowControl w:val="on"/>
        <w:pBdr/>
        <w:spacing w:before="120" w:after="120" w:line="240" w:lineRule="auto"/>
        <w:ind w:left="0" w:right="0"/>
        <w:jc w:val="both"/>
      </w:pPr>
      <w:r>
        <w:rPr>
          <w:color w:val="000000"/>
          <w:sz w:val="24"/>
          <w:szCs w:val="24"/>
        </w:rPr>
        <w:t xml:space="preserve">Toda empresa con expuestos a dosis iguales o superiores al criterio de acción debe manejar un Programa de Gestión interno para el Control de la Exposición a Ruido, el que debe incluir al menos las siguientes actividades periódicas y siguientes ítems:</w:t>
      </w:r>
    </w:p>
    <w:p>
      <w:pPr>
        <w:numPr>
          <w:ilvl w:val="0"/>
          <w:numId w:val="1"/>
        </w:numPr>
        <w:spacing w:before="120" w:after="0" w:line="240" w:lineRule="auto"/>
        <w:jc w:val="both"/>
        <w:rPr>
          <w:color w:val="000000"/>
          <w:sz w:val="24"/>
          <w:szCs w:val="24"/>
        </w:rPr>
      </w:pPr>
      <w:r>
        <w:rPr>
          <w:color w:val="000000"/>
          <w:sz w:val="24"/>
          <w:szCs w:val="24"/>
        </w:rPr>
        <w:t xml:space="preserve">Actualizar periódicamente su matriz de ruido con la participación bipartita.</w:t>
      </w:r>
    </w:p>
    <w:p>
      <w:pPr>
        <w:numPr>
          <w:ilvl w:val="0"/>
          <w:numId w:val="1"/>
        </w:numPr>
        <w:spacing w:before="0" w:after="0" w:line="240" w:lineRule="auto"/>
        <w:jc w:val="both"/>
        <w:rPr>
          <w:color w:val="000000"/>
          <w:sz w:val="24"/>
          <w:szCs w:val="24"/>
        </w:rPr>
      </w:pPr>
      <w:r>
        <w:rPr>
          <w:color w:val="000000"/>
          <w:sz w:val="24"/>
          <w:szCs w:val="24"/>
        </w:rPr>
        <w:t xml:space="preserve">Verificar en la matriz de ruido, qué aspectos pueden ser mejorados para reducir la exposición vía medidas administrativas o técnicas.</w:t>
      </w:r>
    </w:p>
    <w:p>
      <w:pPr>
        <w:numPr>
          <w:ilvl w:val="0"/>
          <w:numId w:val="1"/>
        </w:numPr>
        <w:spacing w:before="0" w:after="0" w:line="240" w:lineRule="auto"/>
        <w:jc w:val="both"/>
        <w:rPr>
          <w:color w:val="000000"/>
          <w:sz w:val="24"/>
          <w:szCs w:val="24"/>
        </w:rPr>
      </w:pPr>
      <w:r>
        <w:rPr>
          <w:color w:val="000000"/>
          <w:sz w:val="24"/>
          <w:szCs w:val="24"/>
        </w:rPr>
        <w:t xml:space="preserve">Buscar soluciones en el mercado o asesoría especializada para reducir la exposición de los trabajadores.</w:t>
      </w:r>
    </w:p>
    <w:p>
      <w:pPr>
        <w:numPr>
          <w:ilvl w:val="0"/>
          <w:numId w:val="1"/>
        </w:numPr>
        <w:spacing w:before="0" w:after="0" w:line="240" w:lineRule="auto"/>
        <w:jc w:val="both"/>
        <w:rPr>
          <w:color w:val="000000"/>
          <w:sz w:val="24"/>
          <w:szCs w:val="24"/>
        </w:rPr>
      </w:pPr>
      <w:r>
        <w:rPr>
          <w:color w:val="000000"/>
          <w:sz w:val="24"/>
          <w:szCs w:val="24"/>
        </w:rPr>
        <w:t xml:space="preserve">Revisar en el presente informe aquellos GES en que se iguale o supere el criterio de acción y en la Matriz de Ruido, las fuentes de ruido con las que tienen contacto.</w:t>
      </w:r>
    </w:p>
    <w:p>
      <w:pPr>
        <w:numPr>
          <w:ilvl w:val="0"/>
          <w:numId w:val="1"/>
        </w:numPr>
        <w:spacing w:before="0" w:after="0" w:line="240" w:lineRule="auto"/>
        <w:jc w:val="both"/>
        <w:rPr>
          <w:color w:val="000000"/>
          <w:sz w:val="24"/>
          <w:szCs w:val="24"/>
        </w:rPr>
      </w:pPr>
      <w:r>
        <w:rPr>
          <w:color w:val="000000"/>
          <w:sz w:val="24"/>
          <w:szCs w:val="24"/>
        </w:rPr>
        <w:t xml:space="preserve">Seleccionar y probar con los trabajadores la compatibilidad y confortabilidad de la protección auditiva recomendada en este informe o seleccionada por la propia empresa.</w:t>
      </w:r>
    </w:p>
    <w:p>
      <w:pPr>
        <w:numPr>
          <w:ilvl w:val="0"/>
          <w:numId w:val="1"/>
        </w:numPr>
        <w:spacing w:before="0" w:after="0" w:line="240" w:lineRule="auto"/>
        <w:jc w:val="both"/>
        <w:rPr>
          <w:color w:val="000000"/>
          <w:sz w:val="24"/>
          <w:szCs w:val="24"/>
        </w:rPr>
      </w:pPr>
      <w:r>
        <w:rPr>
          <w:color w:val="000000"/>
          <w:sz w:val="24"/>
          <w:szCs w:val="24"/>
        </w:rPr>
        <w:t xml:space="preserve">Implementar las medidas de control recomendadas en el presente informe.</w:t>
      </w:r>
    </w:p>
    <w:p>
      <w:pPr>
        <w:numPr>
          <w:ilvl w:val="0"/>
          <w:numId w:val="1"/>
        </w:numPr>
        <w:spacing w:before="0" w:after="0" w:line="240" w:lineRule="auto"/>
        <w:jc w:val="both"/>
        <w:rPr>
          <w:color w:val="000000"/>
          <w:sz w:val="24"/>
          <w:szCs w:val="24"/>
        </w:rPr>
      </w:pPr>
      <w:r>
        <w:rPr>
          <w:color w:val="000000"/>
          <w:sz w:val="24"/>
          <w:szCs w:val="24"/>
        </w:rPr>
        <w:t xml:space="preserve">Conformar carta Gantt con plazos de cumplimiento de las distintas etapas de aplicación de medidas inmediatas, y aquellas con plazos establecidos en el presente informe, así como de aquellas de largo plazo debido a su complejidad técnica o costo económico. Cada punto debe tener responsables y plazos de ejecución.</w:t>
      </w:r>
    </w:p>
    <w:p>
      <w:pPr>
        <w:numPr>
          <w:ilvl w:val="0"/>
          <w:numId w:val="1"/>
        </w:numPr>
        <w:spacing w:before="0" w:after="0" w:line="240" w:lineRule="auto"/>
        <w:jc w:val="both"/>
        <w:rPr>
          <w:color w:val="000000"/>
          <w:sz w:val="24"/>
          <w:szCs w:val="24"/>
        </w:rPr>
      </w:pPr>
      <w:r>
        <w:rPr>
          <w:color w:val="000000"/>
          <w:sz w:val="24"/>
          <w:szCs w:val="24"/>
        </w:rPr>
        <w:t xml:space="preserve">Capacitar a los trabajadores en los aspectos que establece el PREXOR.</w:t>
      </w:r>
    </w:p>
    <w:p>
      <w:pPr>
        <w:numPr>
          <w:ilvl w:val="0"/>
          <w:numId w:val="1"/>
        </w:numPr>
        <w:spacing w:before="0" w:after="0" w:line="240" w:lineRule="auto"/>
        <w:jc w:val="both"/>
        <w:rPr>
          <w:color w:val="000000"/>
          <w:sz w:val="24"/>
          <w:szCs w:val="24"/>
        </w:rPr>
      </w:pPr>
      <w:r>
        <w:rPr>
          <w:color w:val="000000"/>
          <w:sz w:val="24"/>
          <w:szCs w:val="24"/>
        </w:rPr>
        <w:t xml:space="preserve">Enviar a los respectivos trabajadores a programa de salud con Mutual.</w:t>
      </w:r>
    </w:p>
    <w:p>
      <w:pPr>
        <w:numPr>
          <w:ilvl w:val="0"/>
          <w:numId w:val="1"/>
        </w:numPr>
        <w:spacing w:before="0" w:after="120" w:line="240" w:lineRule="auto"/>
        <w:jc w:val="both"/>
        <w:rPr>
          <w:color w:val="000000"/>
          <w:sz w:val="24"/>
          <w:szCs w:val="24"/>
        </w:rPr>
      </w:pPr>
      <w:r>
        <w:rPr>
          <w:color w:val="000000"/>
          <w:sz w:val="24"/>
          <w:szCs w:val="24"/>
        </w:rPr>
        <w:t xml:space="preserve">Re-evaluar la eficacia de las medidas de control aplicadas.</w:t>
      </w:r>
    </w:p>
    <w:p>
      <w:pPr>
        <w:numPr>
          <w:ilvl w:val="0"/>
          <w:numId w:val="1"/>
        </w:numPr>
        <w:spacing w:before="0" w:after="0" w:line="240" w:lineRule="auto"/>
        <w:jc w:val="both"/>
        <w:rPr>
          <w:color w:val="000000"/>
          <w:sz w:val="24"/>
          <w:szCs w:val="24"/>
        </w:rPr>
      </w:pPr>
      <w:r>
        <w:rPr>
          <w:color w:val="000000"/>
          <w:sz w:val="24"/>
          <w:szCs w:val="24"/>
        </w:rPr>
        <w:t xml:space="preserve">Implementar un programa de protección auditiva en todas sus etapas, como parte del control de riesgo residual.</w:t>
      </w:r>
    </w:p>
    <w:p>
      <w:pPr>
        <w:numPr>
          <w:ilvl w:val="0"/>
          <w:numId w:val="1"/>
        </w:numPr>
        <w:spacing w:before="120" w:after="0" w:line="240" w:lineRule="auto"/>
        <w:jc w:val="both"/>
        <w:rPr>
          <w:color w:val="000000"/>
          <w:sz w:val="24"/>
          <w:szCs w:val="24"/>
        </w:rPr>
      </w:pPr>
      <w:r>
        <w:rPr>
          <w:color w:val="000000"/>
          <w:sz w:val="24"/>
          <w:szCs w:val="24"/>
        </w:rPr>
        <w:t xml:space="preserve">Reconocer y buscar nuevas alternativas para reducir la exposición ocupacional a ruido, cuya meta es dejar a todos sus trabajadores bajo el criterio de acción.</w:t>
      </w:r>
    </w:p>
    <w:p>
      <w:pPr>
        <w:numPr>
          <w:ilvl w:val="0"/>
          <w:numId w:val="1"/>
        </w:numPr>
        <w:spacing w:before="0" w:after="120" w:line="240" w:lineRule="auto"/>
        <w:jc w:val="both"/>
        <w:rPr>
          <w:color w:val="000000"/>
          <w:sz w:val="24"/>
          <w:szCs w:val="24"/>
        </w:rPr>
      </w:pPr>
      <w:r>
        <w:rPr>
          <w:color w:val="000000"/>
          <w:sz w:val="24"/>
          <w:szCs w:val="24"/>
        </w:rPr>
        <w:t xml:space="preserve">Inclusión de las variables acústicas en los proyectos que emprende la empresa, tales como modificaciones, ampliaciones o renovaciones de máquinas y equipos.</w:t>
      </w:r>
    </w:p>
    <w:p>
      <w:pPr>
        <w:sectPr xmlns:w="http://schemas.openxmlformats.org/wordprocessingml/2006/main" w:rsidR="00AC197E" w:rsidRPr="00DF064E" w:rsidSect="000F6147">
          <w:footerReference xmlns:r="http://schemas.openxmlformats.org/officeDocument/2006/relationships" w:type="default" r:id="rId61655d0a949d541df"/>
          <w:headerReference xmlns:r="http://schemas.openxmlformats.org/officeDocument/2006/relationships" w:type="default" r:id="rId37755d0a949d5411b"/>
          <w:pgSz w:w="11906" w:h="16838" w:orient="portrait" w:code="9"/>
          <w:pgMar w:top="1400" w:right="1400" w:bottom="1400" w:left="1400" w:header="708" w:footer="708" w:gutter="0"/>
          <w:cols w:space="708" w:num="1"/>
          <w:docGrid w:linePitch="360"/>
        </w:sectPr>
      </w:pPr>
    </w:p>
    <w:p>
      <w:pPr>
        <w:pageBreakBefore w:val="on"/>
      </w:pPr>
      <w:r/>
    </w:p>
    <w:p>
      <w:pPr>
        <w:widowControl w:val="on"/>
        <w:pBdr/>
        <w:spacing w:before="0" w:after="0" w:line="240" w:lineRule="auto"/>
        <w:ind w:left="0" w:right="0"/>
        <w:jc w:val="both"/>
      </w:pPr>
      <w:r>
        <w:rPr>
          <w:b/>
          <w:bCs/>
          <w:color w:val="000000"/>
          <w:sz w:val="24"/>
          <w:szCs w:val="24"/>
        </w:rPr>
        <w:t xml:space="preserve">6.6 </w:t>
      </w:r>
      <w:r>
        <w:rPr>
          <w:b/>
          <w:bCs/>
          <w:caps/>
          <w:color w:val="000000"/>
          <w:sz w:val="24"/>
          <w:szCs w:val="24"/>
        </w:rPr>
        <w:t xml:space="preserve">METODOLOGÍA Y ESTRATEGIA DE MEDICIÓN</w:t>
      </w:r>
    </w:p>
    <w:p>
      <w:pPr>
        <w:widowControl w:val="on"/>
        <w:pBdr/>
        <w:spacing w:before="120" w:after="120" w:line="240" w:lineRule="auto"/>
        <w:ind w:left="0" w:right="0"/>
        <w:jc w:val="both"/>
      </w:pPr>
      <w:r>
        <w:rPr>
          <w:color w:val="000000"/>
          <w:sz w:val="20"/>
          <w:szCs w:val="20"/>
        </w:rPr>
        <w:t xml:space="preserve">Para realizar una medición representativa, se utiliza como base de apoyo, la matriz de riesgo por ruido que maneja la empresa. Esta matriz describe para cada grupo de exposición similar (GES) de trabajadores, las tareas que realizan, los tiempos aproximados dedicados a ellas, sus recorridos y las fuentes con las que tienen contacto. De este modo, dependiendo del Nº de trabajadores por GES, la variabilidad de la exposición esperada y el reconocimiento de los ciclos de trabajo, se establece el número de trabajadores a medir en cada grupo y los tiempos dedicados a cada medición.</w:t>
      </w:r>
    </w:p>
    <w:p>
      <w:pPr>
        <w:keepNext w:val="on"/>
        <w:widowControl w:val="on"/>
        <w:pBdr/>
        <w:spacing w:before="120" w:after="120" w:line="240" w:lineRule="auto"/>
        <w:ind w:left="0" w:right="0"/>
        <w:jc w:val="center"/>
      </w:pPr>
      <w:r>
        <w:rPr>
          <w:b/>
          <w:bCs/>
          <w:color w:val="000000"/>
          <w:sz w:val="24"/>
          <w:szCs w:val="24"/>
        </w:rPr>
        <w:t xml:space="preserve">Tabla 6.3 Tabla resumen de mediciones de ruido, condiciones de operación y equipos ocupados.</w:t>
      </w:r>
    </w:p>
    <w:tbl>
      <w:tblPr>
        <w:tblStyle w:val="NormalTablePHPDOCX"/>
        <w:tblW w:w="14400" w:type="dxa"/>
        <w:tblInd w:w="0" w:type="auto"/>
        <w:tblBorders>
          <w:top w:val="single" w:color="000000" w:sz="7"/>
          <w:left w:val="single" w:color="000000" w:sz="7"/>
          <w:bottom w:val="single" w:color="000000" w:sz="7"/>
          <w:right w:val="single" w:color="000000" w:sz="7"/>
        </w:tblBorders>
      </w:tblPr>
      <w:tblGrid>
        <w:gridCol w:w="1848"/>
        <w:gridCol w:w="1984"/>
        <w:gridCol w:w="568"/>
        <w:gridCol w:w="558"/>
        <w:gridCol w:w="576"/>
        <w:gridCol w:w="568"/>
        <w:gridCol w:w="700"/>
        <w:gridCol w:w="4300"/>
        <w:gridCol w:w="850"/>
        <w:gridCol w:w="1560"/>
        <w:gridCol w:w="934"/>
      </w:tblGrid>
      <w:tr>
        <w:trPr>
          <w:cantSplit/>
          <w:trHeight w:val="0" w:hRule="atLeast"/>
        </w:trPr>
        <w:tc>
          <w:tcPr>
            <w:tcW w:w="1848" w:type="dxa"/>
            <w:tcBorders>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Área: Grupo </w:t>
            </w:r>
            <w:r>
              <w:rPr>
                <w:b/>
                <w:bCs/>
                <w:color w:val="000000"/>
                <w:position w:val="-2"/>
                <w:sz w:val="18"/>
                <w:szCs w:val="18"/>
                <w:shd w:val="clear" w:color="auto" w:fill="D7E4BC"/>
              </w:rPr>
              <w:t xml:space="preserve">Exposición Similar</w:t>
            </w:r>
            <w:r>
              <w:rPr>
                <w:b/>
                <w:bCs/>
                <w:color w:val="000000"/>
                <w:position w:val="-2"/>
                <w:sz w:val="18"/>
                <w:szCs w:val="18"/>
                <w:shd w:val="clear" w:color="auto" w:fill="D7E4BC"/>
              </w:rPr>
              <w:t xml:space="preserve">: Trabajador</w:t>
            </w:r>
          </w:p>
        </w:tc>
        <w:tc>
          <w:tcPr>
            <w:tcW w:w="1984"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Fuentes de Ruido Incidentes Directas Indirectas (y estado)</w:t>
            </w:r>
          </w:p>
        </w:tc>
        <w:tc>
          <w:tcPr>
            <w:tcW w:w="568"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Neq dBA</w:t>
            </w:r>
          </w:p>
        </w:tc>
        <w:tc>
          <w:tcPr>
            <w:tcW w:w="558"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D/I</w:t>
            </w:r>
          </w:p>
        </w:tc>
        <w:tc>
          <w:tcPr>
            <w:tcW w:w="576"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113" w:right="113"/>
              <w:jc w:val="both"/>
              <w:textAlignment w:val="center"/>
            </w:pPr>
            <w:r>
              <w:rPr>
                <w:b/>
                <w:bCs/>
                <w:color w:val="000000"/>
                <w:position w:val="-2"/>
                <w:sz w:val="18"/>
                <w:szCs w:val="18"/>
                <w:shd w:val="clear" w:color="auto" w:fill="D7E4BC"/>
              </w:rPr>
              <w:t xml:space="preserve">Operó</w:t>
            </w:r>
          </w:p>
        </w:tc>
        <w:tc>
          <w:tcPr>
            <w:tcW w:w="568"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113" w:right="113"/>
              <w:jc w:val="both"/>
              <w:textAlignment w:val="center"/>
            </w:pPr>
            <w:r>
              <w:rPr>
                <w:b/>
                <w:bCs/>
                <w:color w:val="000000"/>
                <w:position w:val="-2"/>
                <w:sz w:val="18"/>
                <w:szCs w:val="18"/>
                <w:shd w:val="clear" w:color="auto" w:fill="D7E4BC"/>
              </w:rPr>
              <w:t xml:space="preserve">Ctrol. Aéreo</w:t>
            </w:r>
          </w:p>
        </w:tc>
        <w:tc>
          <w:tcPr>
            <w:tcW w:w="700"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Ctrol. Vibracio-nes</w:t>
            </w:r>
          </w:p>
        </w:tc>
        <w:tc>
          <w:tcPr>
            <w:tcW w:w="4300"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Ciclo de Trabajo o Tareas incluidas en medición</w:t>
            </w:r>
          </w:p>
        </w:tc>
        <w:tc>
          <w:tcPr>
            <w:tcW w:w="850"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30" w:lineRule="auto"/>
              <w:ind w:left="0" w:right="0"/>
              <w:jc w:val="both"/>
              <w:textAlignment w:val="center"/>
            </w:pPr>
            <w:r>
              <w:rPr>
                <w:b/>
                <w:bCs/>
                <w:color w:val="000000"/>
                <w:position w:val="-2"/>
                <w:sz w:val="18"/>
                <w:szCs w:val="18"/>
                <w:shd w:val="clear" w:color="auto" w:fill="D7E4BC"/>
              </w:rPr>
              <w:t xml:space="preserve">Tiempo</w:t>
            </w:r>
            <w:r>
              <w:rPr>
                <w:color w:val="000000"/>
                <w:position w:val="-2"/>
                <w:sz w:val="18"/>
                <w:szCs w:val="18"/>
                <w:shd w:val="clear" w:color="auto" w:fill="D7E4BC"/>
              </w:rPr>
              <w:t xml:space="preserve"> </w:t>
            </w:r>
            <w:r>
              <w:rPr>
                <w:b/>
                <w:bCs/>
                <w:color w:val="000000"/>
                <w:position w:val="-2"/>
                <w:sz w:val="14"/>
                <w:szCs w:val="14"/>
                <w:shd w:val="clear" w:color="auto" w:fill="D7E4BC"/>
              </w:rPr>
              <w:t xml:space="preserve">minutos</w:t>
            </w:r>
            <w:r>
              <w:rPr>
                <w:color w:val="000000"/>
                <w:position w:val="-2"/>
                <w:sz w:val="18"/>
                <w:szCs w:val="18"/>
                <w:shd w:val="clear" w:color="auto" w:fill="D7E4BC"/>
              </w:rPr>
              <w:t xml:space="preserve"> </w:t>
            </w:r>
            <w:r>
              <w:rPr>
                <w:b/>
                <w:bCs/>
                <w:color w:val="000000"/>
                <w:position w:val="-2"/>
                <w:sz w:val="18"/>
                <w:szCs w:val="18"/>
                <w:shd w:val="clear" w:color="auto" w:fill="D7E4BC"/>
              </w:rPr>
              <w:t xml:space="preserve">c/ciclo</w:t>
            </w:r>
          </w:p>
        </w:tc>
        <w:tc>
          <w:tcPr>
            <w:tcW w:w="1560" w:type="dxa"/>
            <w:tcBorders>
              <w:left w:val="single" w:color="000000" w:sz="7"/>
              <w:bottom w:val="single" w:color="000000" w:sz="7"/>
              <w:right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40" w:lineRule="auto"/>
              <w:ind w:left="0" w:right="0"/>
              <w:jc w:val="both"/>
              <w:textAlignment w:val="center"/>
            </w:pPr>
            <w:r>
              <w:rPr>
                <w:b/>
                <w:bCs/>
                <w:color w:val="000000"/>
                <w:position w:val="-2"/>
                <w:sz w:val="18"/>
                <w:szCs w:val="18"/>
                <w:shd w:val="clear" w:color="auto" w:fill="D7E4BC"/>
              </w:rPr>
              <w:t xml:space="preserve">TIEMPO DE MEDICIÓN/ Equipo Usado</w:t>
            </w:r>
            <w:r>
              <w:rPr>
                <w:b/>
                <w:bCs/>
                <w:color w:val="000000"/>
                <w:position w:val="-2"/>
                <w:sz w:val="18"/>
                <w:szCs w:val="18"/>
                <w:shd w:val="clear" w:color="auto" w:fill="D7E4BC"/>
              </w:rPr>
              <w:t xml:space="preserve">/ Calibrador</w:t>
            </w:r>
          </w:p>
        </w:tc>
        <w:tc>
          <w:tcPr>
            <w:tcW w:w="934" w:type="dxa"/>
            <w:tcBorders>
              <w:left w:val="single" w:color="000000" w:sz="7"/>
              <w:bottom w:val="single" w:color="000000" w:sz="7"/>
            </w:tcBorders>
            <w:shd w:val="clear" w:color="auto" w:fill="D7E4BC"/>
            <w:tcMar>
              <w:top w:w="0" w:type="auto"/>
              <w:left w:w="70" w:type="dxa"/>
              <w:bottom w:w="0" w:type="auto"/>
              <w:right w:w="70" w:type="dxa"/>
            </w:tcMar>
            <w:vAlign w:val="center"/>
          </w:tcPr>
          <w:p>
            <w:pPr>
              <w:keepLines w:val="on"/>
              <w:widowControl w:val="on"/>
              <w:pBdr/>
              <w:shd w:val="clear" w:color="auto" w:fill="D7E4BC"/>
              <w:spacing w:before="0" w:after="0" w:line="230" w:lineRule="auto"/>
              <w:ind w:left="0" w:right="0"/>
              <w:jc w:val="both"/>
              <w:textAlignment w:val="center"/>
            </w:pPr>
            <w:r>
              <w:rPr>
                <w:b/>
                <w:bCs/>
                <w:color w:val="000000"/>
                <w:position w:val="-2"/>
                <w:sz w:val="18"/>
                <w:szCs w:val="18"/>
                <w:shd w:val="clear" w:color="auto" w:fill="D7E4BC"/>
              </w:rPr>
              <w:t xml:space="preserve">Neq dBA y dBC</w:t>
            </w:r>
            <w:r>
              <w:rPr>
                <w:color w:val="000000"/>
                <w:position w:val="-2"/>
                <w:sz w:val="18"/>
                <w:szCs w:val="18"/>
                <w:shd w:val="clear" w:color="auto" w:fill="D7E4BC"/>
              </w:rPr>
              <w:t xml:space="preserve"> </w:t>
            </w:r>
            <w:r>
              <w:rPr>
                <w:b/>
                <w:bCs/>
                <w:color w:val="000000"/>
                <w:position w:val="-2"/>
                <w:sz w:val="14"/>
                <w:szCs w:val="14"/>
                <w:shd w:val="clear" w:color="auto" w:fill="D7E4BC"/>
              </w:rPr>
              <w:t xml:space="preserve">medido</w:t>
            </w:r>
          </w:p>
        </w:tc>
      </w:tr>
      <w:tr>
        <w:trPr>
          <w:trHeight w:val="0" w:hRule="atLeast"/>
        </w:trPr>
        <w:tc>
          <w:tcPr>
            <w:tcW w:w="1848" w:type="dxa"/>
            <w:vMerge w:val="restart"/>
            <w:tcBorders>
              <w:top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Metalmecánica:</w:t>
            </w:r>
          </w:p>
          <w:p>
            <w:pPr>
              <w:widowControl w:val="on"/>
              <w:pBdr/>
              <w:spacing w:before="0" w:after="0" w:line="230" w:lineRule="auto"/>
              <w:ind w:left="0" w:right="0"/>
              <w:jc w:val="both"/>
              <w:textAlignment w:val="center"/>
            </w:pPr>
            <w:r>
              <w:rPr>
                <w:color w:val="000000"/>
                <w:position w:val="-2"/>
                <w:sz w:val="18"/>
                <w:szCs w:val="18"/>
              </w:rPr>
              <w:t xml:space="preserve"> </w:t>
            </w:r>
          </w:p>
          <w:p>
            <w:pPr>
              <w:widowControl w:val="on"/>
              <w:pBdr/>
              <w:spacing w:before="0" w:after="0" w:line="240" w:lineRule="auto"/>
              <w:ind w:left="0" w:right="0"/>
              <w:jc w:val="both"/>
              <w:textAlignment w:val="center"/>
            </w:pPr>
            <w:r>
              <w:rPr>
                <w:color w:val="000000"/>
                <w:position w:val="-2"/>
                <w:sz w:val="18"/>
                <w:szCs w:val="18"/>
              </w:rPr>
              <w:t xml:space="preserve">Operador de Máquinas Herramientas: Jorge Marcas</w:t>
            </w:r>
          </w:p>
        </w:tc>
        <w:tc>
          <w:tcPr>
            <w:tcW w:w="1984"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55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576"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7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w:t>
            </w:r>
          </w:p>
        </w:tc>
        <w:tc>
          <w:tcPr>
            <w:tcW w:w="43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Prepara 5 planchas metálicas de 1X 2 m</w:t>
            </w:r>
            <w:r>
              <w:rPr>
                <w:color w:val="000000"/>
                <w:position w:val="3"/>
                <w:sz w:val="14"/>
                <w:szCs w:val="14"/>
                <w:vertAlign w:val="superscript"/>
              </w:rPr>
              <w:t xml:space="preserve">2</w:t>
            </w:r>
            <w:r>
              <w:rPr>
                <w:color w:val="000000"/>
                <w:position w:val="-2"/>
                <w:sz w:val="18"/>
                <w:szCs w:val="18"/>
              </w:rPr>
              <w:t xml:space="preserve">, selecciona y lleva a mesa de taladros numéricos</w:t>
            </w:r>
          </w:p>
        </w:tc>
        <w:tc>
          <w:tcPr>
            <w:tcW w:w="85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11</w:t>
            </w:r>
          </w:p>
        </w:tc>
        <w:tc>
          <w:tcPr>
            <w:tcW w:w="1560" w:type="dxa"/>
            <w:vMerge w:val="restart"/>
            <w:tcBorders>
              <w:top w:val="single" w:color="000000" w:sz="7"/>
              <w:left w:val="single" w:color="000000" w:sz="7"/>
              <w:bottom w:val="single" w:color="000000" w:sz="7"/>
              <w:right w:val="single" w:color="000000" w:sz="7"/>
            </w:tcBorders>
            <w:tcMar>
              <w:top w:w="0" w:type="auto"/>
              <w:left w:w="70" w:type="dxa"/>
              <w:bottom w:w="0" w:type="auto"/>
              <w:right w:w="0" w:type="auto"/>
            </w:tcMar>
            <w:vAlign w:val="center"/>
          </w:tcPr>
          <w:p>
            <w:pPr>
              <w:widowControl w:val="on"/>
              <w:pBdr/>
              <w:spacing w:before="0" w:after="0" w:line="230" w:lineRule="auto"/>
              <w:ind w:left="0" w:right="0"/>
              <w:jc w:val="center"/>
              <w:textAlignment w:val="center"/>
            </w:pPr>
            <w:r>
              <w:rPr>
                <w:color w:val="000000"/>
                <w:position w:val="-2"/>
                <w:sz w:val="18"/>
                <w:szCs w:val="18"/>
              </w:rPr>
              <w:t xml:space="preserve"> </w:t>
            </w:r>
          </w:p>
          <w:p>
            <w:pPr>
              <w:widowControl w:val="on"/>
              <w:pBdr/>
              <w:spacing w:before="0" w:after="0" w:line="240" w:lineRule="auto"/>
              <w:ind w:left="0" w:right="0"/>
              <w:jc w:val="center"/>
              <w:textAlignment w:val="center"/>
            </w:pPr>
            <w:r>
              <w:rPr>
                <w:color w:val="FF0000"/>
                <w:position w:val="-2"/>
                <w:sz w:val="18"/>
                <w:szCs w:val="18"/>
              </w:rPr>
              <w:t xml:space="preserve">Medición de: 3,43 horas.</w:t>
            </w:r>
            <w:r>
              <w:rPr>
                <w:color w:val="000000"/>
                <w:position w:val="-2"/>
                <w:sz w:val="18"/>
                <w:szCs w:val="18"/>
              </w:rPr>
              <w:t xml:space="preserve"> </w:t>
            </w:r>
            <w:r>
              <w:rPr>
                <w:b/>
                <w:bCs/>
                <w:color w:val="403152"/>
                <w:position w:val="-2"/>
                <w:sz w:val="18"/>
                <w:szCs w:val="18"/>
                <w:shd w:val="clear" w:color="auto" w:fill="FFFF00"/>
              </w:rPr>
              <w:t xml:space="preserve">MEDICIÓN DE</w:t>
            </w:r>
            <w:r>
              <w:rPr>
                <w:color w:val="000000"/>
                <w:position w:val="-2"/>
                <w:sz w:val="18"/>
                <w:szCs w:val="18"/>
              </w:rPr>
              <w:t xml:space="preserve"> </w:t>
            </w:r>
            <w:r>
              <w:rPr>
                <w:b/>
                <w:bCs/>
                <w:color w:val="403152"/>
                <w:position w:val="-2"/>
                <w:sz w:val="18"/>
                <w:szCs w:val="18"/>
                <w:u w:val="single"/>
                <w:shd w:val="clear" w:color="auto" w:fill="FFFF00"/>
              </w:rPr>
              <w:t xml:space="preserve">DOS</w:t>
            </w:r>
            <w:r>
              <w:rPr>
                <w:color w:val="000000"/>
                <w:position w:val="-2"/>
                <w:sz w:val="18"/>
                <w:szCs w:val="18"/>
              </w:rPr>
              <w:t xml:space="preserve"> </w:t>
            </w:r>
            <w:r>
              <w:rPr>
                <w:b/>
                <w:bCs/>
                <w:color w:val="403152"/>
                <w:position w:val="-2"/>
                <w:sz w:val="18"/>
                <w:szCs w:val="18"/>
                <w:shd w:val="clear" w:color="auto" w:fill="FFFF00"/>
              </w:rPr>
              <w:t xml:space="preserve">CICLOS</w:t>
            </w:r>
          </w:p>
        </w:tc>
        <w:tc>
          <w:tcPr>
            <w:tcW w:w="934"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both"/>
              <w:textAlignment w:val="center"/>
            </w:pPr>
            <w:r>
              <w:rPr>
                <w:color w:val="000000"/>
                <w:position w:val="-2"/>
                <w:sz w:val="18"/>
                <w:szCs w:val="18"/>
              </w:rPr>
              <w:t xml:space="preserve">89,4 dBA</w:t>
            </w:r>
          </w:p>
        </w:tc>
      </w:tr>
      <w:tr>
        <w:trPr>
          <w:trHeight w:val="0" w:hRule="atLeast"/>
        </w:trPr>
        <w:tc>
          <w:tcPr>
            <w:gridSpan w:val="1"/>
            <w:vMerge w:val="continue"/>
            <w:tcBorders>
              <w:top w:val="single" w:color="000000" w:sz="7"/>
              <w:bottom w:val="single" w:color="000000" w:sz="7"/>
              <w:right w:val="single" w:color="000000" w:sz="7"/>
            </w:tcBorders>
          </w:tcPr>
          <w:p/>
        </w:tc>
        <w:tc>
          <w:tcPr>
            <w:tcW w:w="1984"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Multitaladro</w:t>
            </w:r>
          </w:p>
          <w:p>
            <w:pPr>
              <w:widowControl w:val="on"/>
              <w:pBdr/>
              <w:spacing w:before="0" w:after="0" w:line="240" w:lineRule="auto"/>
              <w:ind w:left="0" w:right="0"/>
              <w:jc w:val="both"/>
              <w:textAlignment w:val="center"/>
            </w:pPr>
            <w:r>
              <w:rPr>
                <w:color w:val="000000"/>
                <w:position w:val="-2"/>
                <w:sz w:val="18"/>
                <w:szCs w:val="18"/>
              </w:rPr>
              <w:t xml:space="preserve">(30 brocas)</w:t>
            </w:r>
          </w:p>
          <w:p>
            <w:pPr>
              <w:widowControl w:val="on"/>
              <w:pBdr/>
              <w:spacing w:before="0" w:after="0" w:line="240" w:lineRule="auto"/>
              <w:ind w:left="0" w:right="0"/>
              <w:jc w:val="both"/>
              <w:textAlignment w:val="center"/>
            </w:pPr>
            <w:r>
              <w:rPr>
                <w:color w:val="000000"/>
                <w:position w:val="-2"/>
                <w:sz w:val="18"/>
                <w:szCs w:val="18"/>
              </w:rPr>
              <w:t xml:space="preserve">Scott B21</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89</w:t>
            </w:r>
          </w:p>
        </w:tc>
        <w:tc>
          <w:tcPr>
            <w:tcW w:w="55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D</w:t>
            </w:r>
          </w:p>
        </w:tc>
        <w:tc>
          <w:tcPr>
            <w:tcW w:w="576"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Sí</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7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43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Efectúa taladrado según requerimiento de pedido, típico 600 perforaciones por plancha</w:t>
            </w:r>
          </w:p>
        </w:tc>
        <w:tc>
          <w:tcPr>
            <w:tcW w:w="85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32</w:t>
            </w:r>
          </w:p>
        </w:tc>
        <w:tc>
          <w:tcPr>
            <w:gridSpan w:val="1"/>
            <w:vMerge w:val="continue"/>
            <w:tcBorders>
              <w:top w:val="single" w:color="000000" w:sz="7"/>
              <w:left w:val="single" w:color="000000" w:sz="7"/>
              <w:bottom w:val="single" w:color="000000" w:sz="7"/>
              <w:right w:val="single" w:color="000000" w:sz="7"/>
            </w:tcBorders>
          </w:tcPr>
          <w:p/>
        </w:tc>
        <w:tc>
          <w:tcPr>
            <w:gridSpan w:val="1"/>
            <w:vMerge w:val="continue"/>
            <w:tcBorders>
              <w:top w:val="single" w:color="000000" w:sz="7"/>
              <w:left w:val="single" w:color="000000" w:sz="7"/>
              <w:bottom w:val="single" w:color="000000" w:sz="7"/>
              <w:right w:val="single" w:color="000000" w:sz="7"/>
            </w:tcBorders>
          </w:tcPr>
          <w:p/>
        </w:tc>
      </w:tr>
      <w:tr>
        <w:trPr>
          <w:trHeight w:val="0" w:hRule="atLeast"/>
        </w:trPr>
        <w:tc>
          <w:tcPr>
            <w:gridSpan w:val="1"/>
            <w:vMerge w:val="continue"/>
            <w:tcBorders>
              <w:top w:val="single" w:color="000000" w:sz="7"/>
              <w:bottom w:val="single" w:color="000000" w:sz="7"/>
              <w:right w:val="single" w:color="000000" w:sz="7"/>
            </w:tcBorders>
          </w:tcPr>
          <w:p/>
        </w:tc>
        <w:tc>
          <w:tcPr>
            <w:tcW w:w="1984"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 Prensa Magna P34</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86</w:t>
            </w:r>
          </w:p>
        </w:tc>
        <w:tc>
          <w:tcPr>
            <w:tcW w:w="55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D</w:t>
            </w:r>
          </w:p>
        </w:tc>
        <w:tc>
          <w:tcPr>
            <w:tcW w:w="576"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Sí</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7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43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Efectúa cortes con prensa en plancha de e= 2 mm </w:t>
            </w:r>
            <w:r>
              <w:rPr>
                <w:color w:val="000000"/>
                <w:position w:val="-2"/>
                <w:sz w:val="18"/>
                <w:szCs w:val="18"/>
              </w:rPr>
              <w:t xml:space="preserve">completando piezas</w:t>
            </w:r>
            <w:r>
              <w:rPr>
                <w:color w:val="000000"/>
                <w:position w:val="-2"/>
                <w:sz w:val="18"/>
                <w:szCs w:val="18"/>
              </w:rPr>
              <w:t xml:space="preserve"> de 0,3 m X 2 m</w:t>
            </w:r>
          </w:p>
        </w:tc>
        <w:tc>
          <w:tcPr>
            <w:tcW w:w="85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25</w:t>
            </w:r>
          </w:p>
        </w:tc>
        <w:tc>
          <w:tcPr>
            <w:tcW w:w="1560" w:type="dxa"/>
            <w:vMerge w:val="restart"/>
            <w:tcBorders>
              <w:top w:val="single" w:color="000000" w:sz="7"/>
              <w:left w:val="single" w:color="000000" w:sz="7"/>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Dosímetro 3M Edge Esk010122</w:t>
            </w:r>
          </w:p>
          <w:p>
            <w:pPr>
              <w:widowControl w:val="on"/>
              <w:pBdr/>
              <w:spacing w:before="0" w:after="0" w:line="240" w:lineRule="auto"/>
              <w:ind w:left="0" w:right="0"/>
              <w:jc w:val="center"/>
              <w:textAlignment w:val="center"/>
            </w:pPr>
            <w:r>
              <w:rPr>
                <w:color w:val="000000"/>
                <w:position w:val="-2"/>
                <w:sz w:val="18"/>
                <w:szCs w:val="18"/>
              </w:rPr>
              <w:t xml:space="preserve">Dif. Cal.: 0 dB</w:t>
            </w:r>
          </w:p>
        </w:tc>
        <w:tc>
          <w:tcPr>
            <w:gridSpan w:val="1"/>
            <w:vMerge w:val="continue"/>
            <w:tcBorders>
              <w:top w:val="single" w:color="000000" w:sz="7"/>
              <w:left w:val="single" w:color="000000" w:sz="7"/>
              <w:bottom w:val="single" w:color="000000" w:sz="7"/>
              <w:right w:val="single" w:color="000000" w:sz="7"/>
            </w:tcBorders>
          </w:tcPr>
          <w:p/>
        </w:tc>
      </w:tr>
      <w:tr>
        <w:trPr>
          <w:trHeight w:val="0" w:hRule="atLeast"/>
        </w:trPr>
        <w:tc>
          <w:tcPr>
            <w:gridSpan w:val="1"/>
            <w:vMerge w:val="continue"/>
            <w:tcBorders>
              <w:top w:val="single" w:color="000000" w:sz="7"/>
              <w:bottom w:val="single" w:color="000000" w:sz="7"/>
              <w:right w:val="single" w:color="000000" w:sz="7"/>
            </w:tcBorders>
          </w:tcPr>
          <w:p/>
        </w:tc>
        <w:tc>
          <w:tcPr>
            <w:tcW w:w="1984"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Tronzadora Makita N76</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105</w:t>
            </w:r>
          </w:p>
        </w:tc>
        <w:tc>
          <w:tcPr>
            <w:tcW w:w="55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D</w:t>
            </w:r>
          </w:p>
        </w:tc>
        <w:tc>
          <w:tcPr>
            <w:tcW w:w="576"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Sí</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p>
            <w:pPr>
              <w:widowControl w:val="on"/>
              <w:pBdr/>
              <w:spacing w:before="0" w:after="0" w:line="230" w:lineRule="auto"/>
              <w:ind w:left="0" w:right="0"/>
              <w:jc w:val="center"/>
              <w:textAlignment w:val="center"/>
            </w:pPr>
            <w:r>
              <w:rPr>
                <w:color w:val="000000"/>
                <w:position w:val="-2"/>
                <w:sz w:val="18"/>
                <w:szCs w:val="18"/>
              </w:rPr>
              <w:t xml:space="preserve"> </w:t>
            </w:r>
          </w:p>
        </w:tc>
        <w:tc>
          <w:tcPr>
            <w:tcW w:w="7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43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Mide perfiles U e= 1 mm y luego corta de acuerdo a dimensiones de piezas perforadas. Un corte por minuto en promedio (14 cortes)</w:t>
            </w:r>
          </w:p>
        </w:tc>
        <w:tc>
          <w:tcPr>
            <w:tcW w:w="85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14</w:t>
            </w:r>
          </w:p>
        </w:tc>
        <w:tc>
          <w:tcPr>
            <w:gridSpan w:val="1"/>
            <w:vMerge w:val="continue"/>
            <w:tcBorders>
              <w:top w:val="single" w:color="000000" w:sz="7"/>
              <w:left w:val="single" w:color="000000" w:sz="7"/>
              <w:bottom w:val="single" w:color="000000" w:sz="7"/>
              <w:right w:val="single" w:color="000000" w:sz="7"/>
            </w:tcBorders>
          </w:tcPr>
          <w:p/>
        </w:tc>
        <w:tc>
          <w:tcPr>
            <w:tcW w:w="934" w:type="dxa"/>
            <w:vMerge w:val="restart"/>
            <w:tcBorders>
              <w:top w:val="single" w:color="000000" w:sz="7"/>
              <w:left w:val="single" w:color="000000" w:sz="7"/>
              <w:bottom w:val="single" w:color="000000" w:sz="7"/>
              <w:right w:val="single" w:color="000000" w:sz="7"/>
            </w:tcBorders>
            <w:tcMar>
              <w:top w:w="0" w:type="auto"/>
              <w:left w:w="0" w:type="auto"/>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93,2 dBC</w:t>
            </w:r>
          </w:p>
        </w:tc>
      </w:tr>
      <w:tr>
        <w:trPr>
          <w:trHeight w:val="0" w:hRule="atLeast"/>
        </w:trPr>
        <w:tc>
          <w:tcPr>
            <w:gridSpan w:val="1"/>
            <w:vMerge w:val="continue"/>
            <w:tcBorders>
              <w:top w:val="single" w:color="000000" w:sz="7"/>
              <w:bottom w:val="single" w:color="000000" w:sz="7"/>
              <w:right w:val="single" w:color="000000" w:sz="7"/>
            </w:tcBorders>
          </w:tcPr>
          <w:p/>
        </w:tc>
        <w:tc>
          <w:tcPr>
            <w:tcW w:w="1984"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both"/>
              <w:textAlignment w:val="center"/>
            </w:pPr>
            <w:r>
              <w:rPr>
                <w:color w:val="000000"/>
                <w:position w:val="-2"/>
                <w:sz w:val="18"/>
                <w:szCs w:val="18"/>
              </w:rPr>
              <w:t xml:space="preserve">Tornos numéricos</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79</w:t>
            </w:r>
          </w:p>
        </w:tc>
        <w:tc>
          <w:tcPr>
            <w:tcW w:w="55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I</w:t>
            </w:r>
          </w:p>
        </w:tc>
        <w:tc>
          <w:tcPr>
            <w:tcW w:w="576"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568"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7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no</w:t>
            </w:r>
          </w:p>
        </w:tc>
        <w:tc>
          <w:tcPr>
            <w:tcW w:w="430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FF0000"/>
                <w:position w:val="-2"/>
                <w:sz w:val="18"/>
                <w:szCs w:val="18"/>
              </w:rPr>
              <w:t xml:space="preserve">Las lleva a plegado para que continúe la línea de producción, cruzando el área de tornos numéricos.</w:t>
            </w:r>
          </w:p>
        </w:tc>
        <w:tc>
          <w:tcPr>
            <w:tcW w:w="850" w:type="dxa"/>
            <w:tcBorders>
              <w:top w:val="single" w:color="000000" w:sz="7"/>
              <w:left w:val="single" w:color="000000" w:sz="7"/>
              <w:bottom w:val="single" w:color="000000" w:sz="7"/>
              <w:right w:val="single" w:color="000000" w:sz="7"/>
            </w:tcBorders>
            <w:tcMar>
              <w:top w:w="0" w:type="auto"/>
              <w:left w:w="70" w:type="dxa"/>
              <w:bottom w:w="0" w:type="auto"/>
              <w:right w:w="70" w:type="dxa"/>
            </w:tcMar>
            <w:vAlign w:val="center"/>
          </w:tcPr>
          <w:p>
            <w:pPr>
              <w:widowControl w:val="on"/>
              <w:pBdr/>
              <w:spacing w:before="0" w:after="0" w:line="240" w:lineRule="auto"/>
              <w:ind w:left="0" w:right="0"/>
              <w:jc w:val="center"/>
              <w:textAlignment w:val="center"/>
            </w:pPr>
            <w:r>
              <w:rPr>
                <w:color w:val="000000"/>
                <w:position w:val="-2"/>
                <w:sz w:val="18"/>
                <w:szCs w:val="18"/>
              </w:rPr>
              <w:t xml:space="preserve">10</w:t>
            </w:r>
          </w:p>
        </w:tc>
        <w:tc>
          <w:tcPr>
            <w:tcW w:w="1560" w:type="dxa"/>
            <w:tcBorders>
              <w:top w:val="single" w:color="000000" w:sz="7"/>
              <w:left w:val="single" w:color="000000" w:sz="7"/>
              <w:bottom w:val="single" w:color="000000" w:sz="7"/>
              <w:right w:val="single" w:color="000000" w:sz="7"/>
            </w:tcBorders>
            <w:tcMar>
              <w:top w:w="0" w:type="auto"/>
              <w:left w:w="70" w:type="dxa"/>
              <w:bottom w:w="0" w:type="auto"/>
              <w:right w:w="0" w:type="auto"/>
            </w:tcMar>
            <w:vAlign w:val="center"/>
          </w:tcPr>
          <w:p>
            <w:pPr>
              <w:widowControl w:val="on"/>
              <w:pBdr/>
              <w:spacing w:before="0" w:after="0" w:line="240" w:lineRule="auto"/>
              <w:ind w:left="0" w:right="0"/>
              <w:jc w:val="center"/>
              <w:textAlignment w:val="center"/>
            </w:pPr>
            <w:r>
              <w:rPr>
                <w:color w:val="000000"/>
                <w:position w:val="-2"/>
                <w:sz w:val="18"/>
                <w:szCs w:val="18"/>
              </w:rPr>
              <w:t xml:space="preserve">Calibrador Quest QC 20</w:t>
            </w:r>
          </w:p>
        </w:tc>
        <w:tc>
          <w:tcPr>
            <w:gridSpan w:val="1"/>
            <w:vMerge w:val="continue"/>
            <w:tcBorders>
              <w:top w:val="single" w:color="000000" w:sz="7"/>
              <w:left w:val="single" w:color="000000" w:sz="7"/>
              <w:bottom w:val="single" w:color="000000" w:sz="7"/>
              <w:right w:val="single" w:color="000000" w:sz="7"/>
            </w:tcBorders>
          </w:tcPr>
          <w:p/>
        </w:tc>
      </w:tr>
    </w:tbl>
    <w:p>
      <w:pPr>
        <w:widowControl w:val="on"/>
        <w:pBdr/>
        <w:spacing w:before="120" w:after="120" w:line="240" w:lineRule="auto"/>
        <w:ind w:left="0" w:right="0"/>
        <w:jc w:val="both"/>
      </w:pPr>
      <w:r>
        <w:rPr>
          <w:b/>
          <w:bCs/>
          <w:color w:val="000000"/>
          <w:sz w:val="18"/>
          <w:szCs w:val="18"/>
        </w:rPr>
        <w:t xml:space="preserve">(Si un ciclo demora 1,7 horas, la medición no puede considerar menos de dos ciclos)</w:t>
      </w:r>
    </w:p>
    <w:p>
      <w:pPr>
        <w:sectPr xmlns:w="http://schemas.openxmlformats.org/wordprocessingml/2006/main" w:rsidR="00AC197E" w:rsidRPr="00DF064E" w:rsidSect="000F6147">
          <w:footerReference xmlns:r="http://schemas.openxmlformats.org/officeDocument/2006/relationships" w:type="default" r:id="rId61655d0a949d541df"/>
          <w:headerReference xmlns:r="http://schemas.openxmlformats.org/officeDocument/2006/relationships" w:type="default" r:id="rId37755d0a949d5411b"/>
          <w:type w:val="nextPage"/>
          <w:pgSz w:w="16838" w:h="11906" w:orient="portrait" w:code="9"/>
          <w:pgMar w:top="1701" w:right="1417" w:bottom="1701" w:left="1417" w:header="708" w:footer="708" w:gutter="0"/>
          <w:cols w:space="708" w:num="1"/>
          <w:docGrid w:linePitch="360"/>
        </w:sectPr>
      </w:pPr>
    </w:p>
    <w:p>
      <w:pPr>
        <w:pageBreakBefore w:val="on"/>
      </w:pPr>
      <w:r/>
    </w:p>
    <w:p>
      <w:pPr>
        <w:widowControl w:val="on"/>
        <w:pBdr/>
        <w:spacing w:before="0" w:after="0" w:line="240" w:lineRule="auto"/>
        <w:ind w:left="0" w:right="0"/>
        <w:jc w:val="both"/>
      </w:pPr>
      <w:r>
        <w:rPr>
          <w:b/>
          <w:bCs/>
          <w:color w:val="000000"/>
          <w:sz w:val="24"/>
          <w:szCs w:val="24"/>
        </w:rPr>
        <w:t xml:space="preserve">6.7 </w:t>
      </w:r>
      <w:r>
        <w:rPr>
          <w:b/>
          <w:bCs/>
          <w:caps/>
          <w:color w:val="000000"/>
          <w:sz w:val="24"/>
          <w:szCs w:val="24"/>
        </w:rPr>
        <w:t xml:space="preserve">CERTIFICADOS DE CALIBRACIÓN</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color w:val="000000"/>
          <w:sz w:val="24"/>
          <w:szCs w:val="24"/>
        </w:rPr>
        <w:t xml:space="preserve">Los certificados de calibración se encuentran disponibles en las oficinas de Mutual ubicada en UBICADO, Departamento de Higiene Ocupacional.</w:t>
      </w:r>
    </w:p>
    <w:p>
      <w:pPr>
        <w:widowControl w:val="on"/>
        <w:pBdr/>
        <w:spacing w:before="0" w:after="0" w:line="240" w:lineRule="auto"/>
        <w:ind w:left="0" w:right="0"/>
        <w:jc w:val="both"/>
      </w:pPr>
      <w:r>
        <w:rPr>
          <w:color w:val="000000"/>
          <w:sz w:val="24"/>
          <w:szCs w:val="24"/>
        </w:rPr>
        <w:t xml:space="preserve">No obstante, se adjuntan copias de los mismos.</w:t>
      </w:r>
    </w:p>
    <w:p>
      <w:r>
        <w:br w:type="page"/>
      </w:r>
    </w:p>
    <w:p>
      <w:pPr>
        <w:widowControl w:val="on"/>
        <w:pBdr/>
        <w:spacing w:before="0" w:after="0" w:line="240" w:lineRule="auto"/>
        <w:ind w:left="0" w:right="0"/>
        <w:jc w:val="both"/>
      </w:pPr>
      <w:r>
        <w:rPr>
          <w:b/>
          <w:bCs/>
          <w:color w:val="000000"/>
          <w:sz w:val="24"/>
          <w:szCs w:val="24"/>
        </w:rPr>
        <w:t xml:space="preserve">6.8 </w:t>
      </w:r>
      <w:r>
        <w:rPr>
          <w:b/>
          <w:bCs/>
          <w:caps/>
          <w:color w:val="000000"/>
          <w:sz w:val="24"/>
          <w:szCs w:val="24"/>
        </w:rPr>
        <w:t xml:space="preserve">FOTOS ADICIONALES DE ÁREAS VISITADAS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30" w:lineRule="auto"/>
        <w:ind w:left="0" w:right="0"/>
        <w:jc w:val="both"/>
      </w:pPr>
      <w:r>
        <w:rPr>
          <w:color w:val="FF0000"/>
          <w:sz w:val="14"/>
          <w:szCs w:val="14"/>
        </w:rPr>
        <w:t xml:space="preserve">SE PUEDEN AGREGAR FOTOS QUE AYUDEN A DESCRIBIR LA SITUACIÓN ACTUAL. NO OBSTANTE, SE DEBEN CARGAR EN NO MÁS DE 2 PÁGINAS</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drawing>
          <wp:inline distT="0" distB="0" distL="0" distR="0">
            <wp:extent cx="5716800" cy="1742400"/>
            <wp:docPr id="76992012" name="name59685d0a94a288413" descr="0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1.png"/>
                    <pic:cNvPicPr/>
                  </pic:nvPicPr>
                  <pic:blipFill>
                    <a:blip r:embed="rId73355d0a94a288411" cstate="print"/>
                    <a:stretch>
                      <a:fillRect/>
                    </a:stretch>
                  </pic:blipFill>
                  <pic:spPr>
                    <a:xfrm>
                      <a:off x="0" y="0"/>
                      <a:ext cx="5716800" cy="1742400"/>
                    </a:xfrm>
                    <a:prstGeom prst="rect">
                      <a:avLst/>
                    </a:prstGeom>
                    <a:ln w="0">
                      <a:noFill/>
                    </a:ln>
                  </pic:spPr>
                </pic:pic>
              </a:graphicData>
            </a:graphic>
          </wp:inline>
        </w:drawing>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both"/>
      </w:pPr>
      <w:r>
        <w:rPr>
          <w:b/>
          <w:bCs/>
          <w:color w:val="000000"/>
          <w:sz w:val="24"/>
          <w:szCs w:val="24"/>
        </w:rPr>
        <w:t xml:space="preserve">6.9 </w:t>
      </w:r>
      <w:r>
        <w:rPr>
          <w:b/>
          <w:bCs/>
          <w:caps/>
          <w:color w:val="000000"/>
          <w:sz w:val="24"/>
          <w:szCs w:val="24"/>
        </w:rPr>
        <w:t xml:space="preserve">LAYOUT DE UBICACIÓN DE LA PLANTA</w:t>
      </w:r>
    </w:p>
    <w:p>
      <w:pPr>
        <w:widowControl w:val="on"/>
        <w:pBdr/>
        <w:spacing w:before="0" w:after="0" w:line="230" w:lineRule="auto"/>
        <w:ind w:left="0" w:right="0"/>
        <w:jc w:val="center"/>
      </w:pPr>
      <w:r>
        <w:rPr>
          <w:color w:val="000000"/>
          <w:sz w:val="18"/>
          <w:szCs w:val="18"/>
        </w:rPr>
        <w:t xml:space="preserve"> </w:t>
      </w:r>
    </w:p>
    <w:p>
      <w:pPr>
        <w:widowControl w:val="on"/>
        <w:pBdr/>
        <w:spacing w:before="0" w:after="0" w:line="240" w:lineRule="auto"/>
        <w:ind w:left="0" w:right="0"/>
        <w:jc w:val="center"/>
      </w:pPr>
      <w:r>
        <w:drawing>
          <wp:inline distT="0" distB="0" distL="0" distR="0">
            <wp:extent cx="5716800" cy="5407200"/>
            <wp:docPr id="8987617" name="name65525d0a94a2d67e6" descr="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7.png"/>
                    <pic:cNvPicPr/>
                  </pic:nvPicPr>
                  <pic:blipFill>
                    <a:blip r:embed="rId65185d0a94a2d67e4" cstate="print"/>
                    <a:stretch>
                      <a:fillRect/>
                    </a:stretch>
                  </pic:blipFill>
                  <pic:spPr>
                    <a:xfrm>
                      <a:off x="0" y="0"/>
                      <a:ext cx="5716800" cy="5407200"/>
                    </a:xfrm>
                    <a:prstGeom prst="rect">
                      <a:avLst/>
                    </a:prstGeom>
                    <a:ln w="0">
                      <a:noFill/>
                    </a:ln>
                  </pic:spPr>
                </pic:pic>
              </a:graphicData>
            </a:graphic>
          </wp:inline>
        </w:drawing>
      </w:r>
    </w:p>
    <w:sectPr xmlns:w="http://schemas.openxmlformats.org/wordprocessingml/2006/main" w:rsidR="00AC197E" w:rsidRPr="00DF064E" w:rsidSect="000F6147">
      <w:footerReference xmlns:r="http://schemas.openxmlformats.org/officeDocument/2006/relationships" w:type="default" r:id="rId61655d0a949d541df"/>
      <w:headerReference xmlns:r="http://schemas.openxmlformats.org/officeDocument/2006/relationships" w:type="default" r:id="rId37755d0a949d5411b"/>
      <w:type w:val="nextPage"/>
      <w:type w:val="nextPage"/>
      <w:pgSz w:w="11906" w:h="16838" w:orient="landscape" w:code="9"/>
      <w:pgMar w:top="1417" w:right="1701" w:bottom="1417" w:left="1701" w:header="708" w:footer="708" w:gutter="0"/>
      <w:cols w:space="708" w:num="1"/>
      <w:docGrid w:linePitch="360"/>
    </w:sectPr>
  </w:body>
</w:document>
</file>

<file path=word/comments.xml><?xml version="1.0" encoding="utf-8"?>
<w:comments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file>

<file path=word/commentsExtended.xml><?xml version="1.0" encoding="utf-8"?>
<w15:comments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15:commentsEx>
</file>

<file path=word/defaultFooter.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jc w:val="right"/>
      <w:rPr>
        <w:color w:val="000000"/>
        <w:sz w:val="22"/>
        <w:szCs w:val="22"/>
      </w:rPr>
    </w:pPr>
    <w:fldSimple w:instr="PAGE \* MERGEFORMAT">
      <w:r>
        <w:rPr>
          <w:color w:val="000000"/>
          <w:sz w:val="22"/>
          <w:szCs w:val="22"/>
        </w:rPr>
        <w:t xml:space="preserve">1</w:t>
      </w:r>
    </w:fldSimple>
  </w:p>
</w:ftr>
</file>

<file path=word/defaultHeader.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
      <w:rPr>
        <w:noProof/>
      </w:rPr>
      <w:drawing>
        <wp:inline distT="0" distB="0" distL="0" distR="0">
          <wp:extent cx="460248" cy="259080"/>
          <wp:effectExtent l="0" t="0" r="0" b="0"/>
          <wp:docPr id="811013113" name="Picture 1" descr="/var/www/html/convertfiles/templates/modelo1/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www/html/convertfiles/templates/modelo1/images/logo.png"/>
                  <pic:cNvPicPr/>
                </pic:nvPicPr>
                <pic:blipFill>
                  <a:blip r:embed="rId70836516" cstate="print"/>
                  <a:stretch>
                    <a:fillRect/>
                  </a:stretch>
                </pic:blipFill>
                <pic:spPr>
                  <a:xfrm>
                    <a:off x="0" y="0"/>
                    <a:ext cx="460248" cy="259080"/>
                  </a:xfrm>
                  <a:prstGeom prst="rect">
                    <a:avLst/>
                  </a:prstGeom>
                </pic:spPr>
              </pic:pic>
            </a:graphicData>
          </a:graphic>
        </wp:inline>
      </w:drawing>
    </w:r>
  </w:p>
</w:hdr>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0FDA" w:rsidRDefault="006E0FDA" w:rsidP="006E0FDA">
      <w:pPr>
        <w:spacing w:after="0" w:line="240" w:lineRule="auto"/>
      </w:pPr>
      <w:r>
        <w:separator/>
      </w:r>
    </w:p>
  </w:endnote>
  <w:endnote w:type="continuationSeparator" w:id="0">
    <w:p w:rsidR="006E0FDA" w:rsidRDefault="006E0FDA" w:rsidP="006E0F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Verdana"/>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0FDA" w:rsidRDefault="006E0FDA" w:rsidP="006E0FDA">
      <w:pPr>
        <w:spacing w:after="0" w:line="240" w:lineRule="auto"/>
      </w:pPr>
      <w:r>
        <w:separator/>
      </w:r>
    </w:p>
  </w:footnote>
  <w:footnote w:type="continuationSeparator" w:id="0">
    <w:p w:rsidR="006E0FDA" w:rsidRDefault="006E0FDA" w:rsidP="006E0FD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9935206">
    <w:multiLevelType w:val="hybridMultilevel"/>
    <w:lvl w:ilvl="0" w:tplc="91476459">
      <w:start w:val="1"/>
      <w:numFmt w:val="decimal"/>
      <w:lvlText w:val="%1."/>
      <w:lvlJc w:val="left"/>
      <w:pPr>
        <w:ind w:left="720" w:hanging="360"/>
      </w:pPr>
    </w:lvl>
    <w:lvl w:ilvl="1" w:tplc="91476459" w:tentative="1">
      <w:start w:val="1"/>
      <w:numFmt w:val="lowerLetter"/>
      <w:lvlText w:val="%2."/>
      <w:lvlJc w:val="left"/>
      <w:pPr>
        <w:ind w:left="1440" w:hanging="360"/>
      </w:pPr>
    </w:lvl>
    <w:lvl w:ilvl="2" w:tplc="91476459" w:tentative="1">
      <w:start w:val="1"/>
      <w:numFmt w:val="lowerRoman"/>
      <w:lvlText w:val="%3."/>
      <w:lvlJc w:val="right"/>
      <w:pPr>
        <w:ind w:left="2160" w:hanging="180"/>
      </w:pPr>
    </w:lvl>
    <w:lvl w:ilvl="3" w:tplc="91476459" w:tentative="1">
      <w:start w:val="1"/>
      <w:numFmt w:val="decimal"/>
      <w:lvlText w:val="%4."/>
      <w:lvlJc w:val="left"/>
      <w:pPr>
        <w:ind w:left="2880" w:hanging="360"/>
      </w:pPr>
    </w:lvl>
    <w:lvl w:ilvl="4" w:tplc="91476459" w:tentative="1">
      <w:start w:val="1"/>
      <w:numFmt w:val="lowerLetter"/>
      <w:lvlText w:val="%5."/>
      <w:lvlJc w:val="left"/>
      <w:pPr>
        <w:ind w:left="3600" w:hanging="360"/>
      </w:pPr>
    </w:lvl>
    <w:lvl w:ilvl="5" w:tplc="91476459" w:tentative="1">
      <w:start w:val="1"/>
      <w:numFmt w:val="lowerRoman"/>
      <w:lvlText w:val="%6."/>
      <w:lvlJc w:val="right"/>
      <w:pPr>
        <w:ind w:left="4320" w:hanging="180"/>
      </w:pPr>
    </w:lvl>
    <w:lvl w:ilvl="6" w:tplc="91476459" w:tentative="1">
      <w:start w:val="1"/>
      <w:numFmt w:val="decimal"/>
      <w:lvlText w:val="%7."/>
      <w:lvlJc w:val="left"/>
      <w:pPr>
        <w:ind w:left="5040" w:hanging="360"/>
      </w:pPr>
    </w:lvl>
    <w:lvl w:ilvl="7" w:tplc="91476459" w:tentative="1">
      <w:start w:val="1"/>
      <w:numFmt w:val="lowerLetter"/>
      <w:lvlText w:val="%8."/>
      <w:lvlJc w:val="left"/>
      <w:pPr>
        <w:ind w:left="5760" w:hanging="360"/>
      </w:pPr>
    </w:lvl>
    <w:lvl w:ilvl="8" w:tplc="91476459" w:tentative="1">
      <w:start w:val="1"/>
      <w:numFmt w:val="lowerRoman"/>
      <w:lvlText w:val="%9."/>
      <w:lvlJc w:val="right"/>
      <w:pPr>
        <w:ind w:left="6480" w:hanging="180"/>
      </w:pPr>
    </w:lvl>
  </w:abstractNum>
  <w:abstractNum w:abstractNumId="79935205">
    <w:multiLevelType w:val="hybridMultilevel"/>
    <w:lvl w:ilvl="0" w:tplc="18161976">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0">
    <w:nsid w:val="262A5BB1"/>
    <w:multiLevelType w:val="multilevel"/>
    <w:tmpl w:val="FBB4C07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
    <w:nsid w:val="2EE2481C"/>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4E030807"/>
    <w:multiLevelType w:val="multilevel"/>
    <w:tmpl w:val="0C0A0025"/>
    <w:lvl w:ilvl="0">
      <w:start w:val="1"/>
      <w:numFmt w:val="decimal"/>
      <w:pStyle w:val="Heading1PHPDOCX"/>
      <w:lvlText w:val="%1"/>
      <w:lvlJc w:val="left"/>
      <w:pPr>
        <w:ind w:left="432" w:hanging="432"/>
      </w:pPr>
    </w:lvl>
    <w:lvl w:ilvl="1">
      <w:start w:val="1"/>
      <w:numFmt w:val="decimal"/>
      <w:pStyle w:val="Heading2PHPDOCX"/>
      <w:lvlText w:val="%1.%2"/>
      <w:lvlJc w:val="left"/>
      <w:pPr>
        <w:ind w:left="576" w:hanging="576"/>
      </w:pPr>
    </w:lvl>
    <w:lvl w:ilvl="2">
      <w:start w:val="1"/>
      <w:numFmt w:val="decimal"/>
      <w:pStyle w:val="Heading3PHPDOCX"/>
      <w:lvlText w:val="%1.%2.%3"/>
      <w:lvlJc w:val="left"/>
      <w:pPr>
        <w:ind w:left="720" w:hanging="720"/>
      </w:pPr>
    </w:lvl>
    <w:lvl w:ilvl="3">
      <w:start w:val="1"/>
      <w:numFmt w:val="decimal"/>
      <w:pStyle w:val="Heading4PHPDOCX"/>
      <w:lvlText w:val="%1.%2.%3.%4"/>
      <w:lvlJc w:val="left"/>
      <w:pPr>
        <w:ind w:left="864" w:hanging="864"/>
      </w:pPr>
    </w:lvl>
    <w:lvl w:ilvl="4">
      <w:start w:val="1"/>
      <w:numFmt w:val="decimal"/>
      <w:pStyle w:val="Heading5PHPDOCX"/>
      <w:lvlText w:val="%1.%2.%3.%4.%5"/>
      <w:lvlJc w:val="left"/>
      <w:pPr>
        <w:ind w:left="1008" w:hanging="1008"/>
      </w:pPr>
    </w:lvl>
    <w:lvl w:ilvl="5">
      <w:start w:val="1"/>
      <w:numFmt w:val="decimal"/>
      <w:pStyle w:val="Heading6PHPDOCX"/>
      <w:lvlText w:val="%1.%2.%3.%4.%5.%6"/>
      <w:lvlJc w:val="left"/>
      <w:pPr>
        <w:ind w:left="1152" w:hanging="1152"/>
      </w:pPr>
    </w:lvl>
    <w:lvl w:ilvl="6">
      <w:start w:val="1"/>
      <w:numFmt w:val="decimal"/>
      <w:pStyle w:val="Heading7PHPDOCX"/>
      <w:lvlText w:val="%1.%2.%3.%4.%5.%6.%7"/>
      <w:lvlJc w:val="left"/>
      <w:pPr>
        <w:ind w:left="1296" w:hanging="1296"/>
      </w:pPr>
    </w:lvl>
    <w:lvl w:ilvl="7">
      <w:start w:val="1"/>
      <w:numFmt w:val="decimal"/>
      <w:pStyle w:val="Heading8PHPDOCX"/>
      <w:lvlText w:val="%1.%2.%3.%4.%5.%6.%7.%8"/>
      <w:lvlJc w:val="left"/>
      <w:pPr>
        <w:ind w:left="1440" w:hanging="1440"/>
      </w:pPr>
    </w:lvl>
    <w:lvl w:ilvl="8">
      <w:start w:val="1"/>
      <w:numFmt w:val="decimal"/>
      <w:pStyle w:val="Heading9PHPDOCX"/>
      <w:lvlText w:val="%1.%2.%3.%4.%5.%6.%7.%8.%9"/>
      <w:lvlJc w:val="left"/>
      <w:pPr>
        <w:ind w:left="1584" w:hanging="1584"/>
      </w:pPr>
    </w:lvl>
  </w:abstractNum>
  <w:abstractNum w:abstractNumId="3">
    <w:nsid w:val="516B4C7F"/>
    <w:multiLevelType w:val="hybridMultilevel"/>
    <w:tmpl w:val="D5629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62346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6792213"/>
    <w:multiLevelType w:val="hybridMultilevel"/>
    <w:tmpl w:val="C50261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6027097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5"/>
  </w:num>
  <w:num w:numId="3">
    <w:abstractNumId w:val="6"/>
  </w:num>
  <w:num w:numId="4">
    <w:abstractNumId w:val="4"/>
  </w:num>
  <w:num w:numId="5">
    <w:abstractNumId w:val="1"/>
  </w:num>
  <w:num w:numId="6">
    <w:abstractNumId w:val="0"/>
  </w:num>
  <w:num w:numId="7">
    <w:abstractNumId w:val="2"/>
  </w:num>
  <w:num w:numId="79935205">
    <w:abstractNumId w:val="79935205"/>
  </w:num>
  <w:num w:numId="79935206">
    <w:abstractNumId w:val="79935206"/>
  </w:num>
</w:numbering>
</file>

<file path=word/people.xml><?xml version="1.0" encoding="utf-8"?>
<w15:people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DF064E"/>
    <w:rsid w:val="00065F9C"/>
    <w:rsid w:val="000F6147"/>
    <w:rsid w:val="00112029"/>
    <w:rsid w:val="00135412"/>
    <w:rsid w:val="00361FF4"/>
    <w:rsid w:val="003B5299"/>
    <w:rsid w:val="00493A0C"/>
    <w:rsid w:val="004D6B48"/>
    <w:rsid w:val="00531A4E"/>
    <w:rsid w:val="00535F5A"/>
    <w:rsid w:val="00555F58"/>
    <w:rsid w:val="006E6663"/>
    <w:rsid w:val="008B3AC2"/>
    <w:rsid w:val="008F680D"/>
    <w:rsid w:val="00AC197E"/>
    <w:rsid w:val="00B21D59"/>
    <w:rsid w:val="00BD419F"/>
    <w:rsid w:val="00DF064E"/>
    <w:rsid w:val="00FB45F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PHPDOCX" w:semiHidden="0" w:uiPriority="0" w:unhideWhenUsed="0" w:qFormat="1"/>
    <w:lsdException w:name="Heading 1 PHPDOCX" w:semiHidden="0" w:uiPriority="9" w:unhideWhenUsed="0" w:qFormat="1"/>
    <w:lsdException w:name="Heading 2 PHPDOCX" w:uiPriority="9" w:qFormat="1"/>
    <w:lsdException w:name="Heading 3 PHPDOCX" w:uiPriority="9" w:qFormat="1"/>
    <w:lsdException w:name="Heading 4 PHPDOCX" w:uiPriority="9" w:qFormat="1"/>
    <w:lsdException w:name="Heading 5 PHPDOCX" w:uiPriority="9" w:qFormat="1"/>
    <w:lsdException w:name="Heading 6 PHPDOCX" w:uiPriority="9" w:qFormat="1"/>
    <w:lsdException w:name="Heading 7 PHPDOCX" w:uiPriority="9" w:qFormat="1"/>
    <w:lsdException w:name="Heading 8 PHPDOCX" w:uiPriority="9" w:qFormat="1"/>
    <w:lsdException w:name="Heading 9 PHPDOCX" w:uiPriority="9" w:qFormat="1"/>
    <w:lsdException w:name="toc 1 PHPDOCX" w:uiPriority="39"/>
    <w:lsdException w:name="toc 2 PHPDOCX" w:uiPriority="39"/>
    <w:lsdException w:name="toc 3 PHPDOCX" w:uiPriority="39"/>
    <w:lsdException w:name="toc 4 PHPDOCX" w:uiPriority="39"/>
    <w:lsdException w:name="toc 5 PHPDOCX" w:uiPriority="39"/>
    <w:lsdException w:name="toc 6 PHPDOCX" w:uiPriority="39"/>
    <w:lsdException w:name="toc 7 PHPDOCX" w:uiPriority="39"/>
    <w:lsdException w:name="toc 8 PHPDOCX" w:uiPriority="39"/>
    <w:lsdException w:name="toc 9 PHPDOCX" w:uiPriority="39"/>
    <w:lsdException w:name="caption PHPDOCX" w:uiPriority="35" w:qFormat="1"/>
    <w:lsdException w:name="Title PHPDOCX" w:semiHidden="0" w:uiPriority="10" w:unhideWhenUsed="0" w:qFormat="1"/>
    <w:lsdException w:name="Default Paragraph Font PHPDOCX" w:uiPriority="1"/>
    <w:lsdException w:name="Subtitle PHPDOCX" w:semiHidden="0" w:uiPriority="11" w:unhideWhenUsed="0" w:qFormat="1"/>
    <w:lsdException w:name="Strong PHPDOCX" w:semiHidden="0" w:uiPriority="22" w:unhideWhenUsed="0" w:qFormat="1"/>
    <w:lsdException w:name="Emphasis PHPDOCX" w:semiHidden="0" w:uiPriority="20" w:unhideWhenUsed="0" w:qFormat="1"/>
    <w:lsdException w:name="Normal Table PHPDOCX" w:semiHidden="0" w:uiPriority="58" w:unhideWhenUsed="0"/>
    <w:lsdException w:name="Table Grid PHPDOCX" w:semiHidden="0" w:uiPriority="59" w:unhideWhenUsed="0"/>
    <w:lsdException w:name="Placeholder Text PHPDOCX" w:unhideWhenUsed="0"/>
    <w:lsdException w:name="No Spacing PHPDOCX" w:semiHidden="0" w:uiPriority="1" w:unhideWhenUsed="0" w:qFormat="1"/>
    <w:lsdException w:name="Light Shading PHPDOCX" w:semiHidden="0" w:uiPriority="60" w:unhideWhenUsed="0"/>
    <w:lsdException w:name="Light List PHPDOCX" w:semiHidden="0" w:uiPriority="61" w:unhideWhenUsed="0"/>
    <w:lsdException w:name="Light Grid PHPDOCX" w:semiHidden="0" w:uiPriority="62" w:unhideWhenUsed="0"/>
    <w:lsdException w:name="Medium Shading 1 PHPDOCX" w:semiHidden="0" w:uiPriority="63" w:unhideWhenUsed="0"/>
    <w:lsdException w:name="Medium Shading 2 PHPDOCX" w:semiHidden="0" w:uiPriority="64" w:unhideWhenUsed="0"/>
    <w:lsdException w:name="Medium List 1 PHPDOCX" w:semiHidden="0" w:uiPriority="65" w:unhideWhenUsed="0"/>
    <w:lsdException w:name="Medium List 2 PHPDOCX" w:semiHidden="0" w:uiPriority="66" w:unhideWhenUsed="0"/>
    <w:lsdException w:name="Medium Grid 1 PHPDOCX" w:semiHidden="0" w:uiPriority="67" w:unhideWhenUsed="0"/>
    <w:lsdException w:name="Medium Grid 2 PHPDOCX" w:semiHidden="0" w:uiPriority="68" w:unhideWhenUsed="0"/>
    <w:lsdException w:name="Medium Grid 3 PHPDOCX" w:semiHidden="0" w:uiPriority="69" w:unhideWhenUsed="0"/>
    <w:lsdException w:name="Dark List PHPDOCX" w:semiHidden="0" w:uiPriority="70" w:unhideWhenUsed="0"/>
    <w:lsdException w:name="Colorful Shading PHPDOCX" w:semiHidden="0" w:uiPriority="71" w:unhideWhenUsed="0"/>
    <w:lsdException w:name="Colorful List PHPDOCX" w:semiHidden="0" w:uiPriority="72" w:unhideWhenUsed="0"/>
    <w:lsdException w:name="Colorful Grid PHPDOCX" w:semiHidden="0" w:uiPriority="73" w:unhideWhenUsed="0"/>
    <w:lsdException w:name="Light Shading Accent 1 PHPDOCX" w:semiHidden="0" w:uiPriority="60" w:unhideWhenUsed="0"/>
    <w:lsdException w:name="Light List Accent 1 PHPDOCX" w:semiHidden="0" w:uiPriority="61" w:unhideWhenUsed="0"/>
    <w:lsdException w:name="Light Grid Accent 1 PHPDOCX" w:semiHidden="0" w:uiPriority="62" w:unhideWhenUsed="0"/>
    <w:lsdException w:name="Medium Shading 1 Accent 1 PHPDOCX" w:semiHidden="0" w:uiPriority="63" w:unhideWhenUsed="0"/>
    <w:lsdException w:name="Medium Shading 2 Accent 1 PHPDOCX" w:semiHidden="0" w:uiPriority="64" w:unhideWhenUsed="0"/>
    <w:lsdException w:name="Medium List 1 Accent 1 PHPDOCX" w:semiHidden="0" w:uiPriority="65" w:unhideWhenUsed="0"/>
    <w:lsdException w:name="Revision PHPDOCX" w:unhideWhenUsed="0"/>
    <w:lsdException w:name="List Paragraph PHPDOCX" w:semiHidden="0" w:uiPriority="34" w:unhideWhenUsed="0" w:qFormat="1"/>
    <w:lsdException w:name="Quote PHPDOCX" w:semiHidden="0" w:uiPriority="29" w:unhideWhenUsed="0" w:qFormat="1"/>
    <w:lsdException w:name="Intense Quote PHPDOCX" w:semiHidden="0" w:uiPriority="30" w:unhideWhenUsed="0" w:qFormat="1"/>
    <w:lsdException w:name="Medium List 2 Accent 1 PHPDOCX" w:semiHidden="0" w:uiPriority="66" w:unhideWhenUsed="0"/>
    <w:lsdException w:name="Medium Grid 1 Accent 1 PHPDOCX" w:semiHidden="0" w:uiPriority="67" w:unhideWhenUsed="0"/>
    <w:lsdException w:name="Medium Grid 2 Accent 1 PHPDOCX" w:semiHidden="0" w:uiPriority="68" w:unhideWhenUsed="0"/>
    <w:lsdException w:name="Medium Grid 3 Accent 1 PHPDOCX" w:semiHidden="0" w:uiPriority="69" w:unhideWhenUsed="0"/>
    <w:lsdException w:name="Dark List Accent 1 PHPDOCX" w:semiHidden="0" w:uiPriority="70" w:unhideWhenUsed="0"/>
    <w:lsdException w:name="Colorful Shading Accent 1 PHPDOCX" w:semiHidden="0" w:uiPriority="71" w:unhideWhenUsed="0"/>
    <w:lsdException w:name="Colorful List Accent 1 PHPDOCX" w:semiHidden="0" w:uiPriority="72" w:unhideWhenUsed="0"/>
    <w:lsdException w:name="Colorful Grid Accent 1 PHPDOCX" w:semiHidden="0" w:uiPriority="73" w:unhideWhenUsed="0"/>
    <w:lsdException w:name="Light Shading Accent 2 PHPDOCX" w:semiHidden="0" w:uiPriority="60" w:unhideWhenUsed="0"/>
    <w:lsdException w:name="Light List Accent 2 PHPDOCX" w:semiHidden="0" w:uiPriority="61" w:unhideWhenUsed="0"/>
    <w:lsdException w:name="Light Grid Accent 2 PHPDOCX" w:semiHidden="0" w:uiPriority="62" w:unhideWhenUsed="0"/>
    <w:lsdException w:name="Medium Shading 1 Accent 2 PHPDOCX" w:semiHidden="0" w:uiPriority="63" w:unhideWhenUsed="0"/>
    <w:lsdException w:name="Medium Shading 2 Accent 2 PHPDOCX" w:semiHidden="0" w:uiPriority="64" w:unhideWhenUsed="0"/>
    <w:lsdException w:name="Medium List 1 Accent 2 PHPDOCX" w:semiHidden="0" w:uiPriority="65" w:unhideWhenUsed="0"/>
    <w:lsdException w:name="Medium List 2 Accent 2 PHPDOCX" w:semiHidden="0" w:uiPriority="66" w:unhideWhenUsed="0"/>
    <w:lsdException w:name="Medium Grid 1 Accent 2 PHPDOCX" w:semiHidden="0" w:uiPriority="67" w:unhideWhenUsed="0"/>
    <w:lsdException w:name="Medium Grid 2 Accent 2 PHPDOCX" w:semiHidden="0" w:uiPriority="68" w:unhideWhenUsed="0"/>
    <w:lsdException w:name="Medium Grid 3 Accent 2 PHPDOCX" w:semiHidden="0" w:uiPriority="69" w:unhideWhenUsed="0"/>
    <w:lsdException w:name="Dark List Accent 2 PHPDOCX" w:semiHidden="0" w:uiPriority="70" w:unhideWhenUsed="0"/>
    <w:lsdException w:name="Colorful Shading Accent 2 PHPDOCX" w:semiHidden="0" w:uiPriority="71" w:unhideWhenUsed="0"/>
    <w:lsdException w:name="Colorful List Accent 2 PHPDOCX" w:semiHidden="0" w:uiPriority="72" w:unhideWhenUsed="0"/>
    <w:lsdException w:name="Colorful Grid Accent 2 PHPDOCX" w:semiHidden="0" w:uiPriority="73" w:unhideWhenUsed="0"/>
    <w:lsdException w:name="Light Shading Accent 3 PHPDOCX" w:semiHidden="0" w:uiPriority="60" w:unhideWhenUsed="0"/>
    <w:lsdException w:name="Light List Accent 3 PHPDOCX" w:semiHidden="0" w:uiPriority="61" w:unhideWhenUsed="0"/>
    <w:lsdException w:name="Light Grid Accent 3 PHPDOCX" w:semiHidden="0" w:uiPriority="62" w:unhideWhenUsed="0"/>
    <w:lsdException w:name="Medium Shading 1 Accent 3 PHPDOCX" w:semiHidden="0" w:uiPriority="63" w:unhideWhenUsed="0"/>
    <w:lsdException w:name="Medium Shading 2 Accent 3 PHPDOCX" w:semiHidden="0" w:uiPriority="64" w:unhideWhenUsed="0"/>
    <w:lsdException w:name="Medium List 1 Accent 3 PHPDOCX" w:semiHidden="0" w:uiPriority="65" w:unhideWhenUsed="0"/>
    <w:lsdException w:name="Medium List 2 Accent 3 PHPDOCX" w:semiHidden="0" w:uiPriority="66" w:unhideWhenUsed="0"/>
    <w:lsdException w:name="Medium Grid 1 Accent 3 PHPDOCX" w:semiHidden="0" w:uiPriority="67" w:unhideWhenUsed="0"/>
    <w:lsdException w:name="Medium Grid 2 Accent 3 PHPDOCX" w:semiHidden="0" w:uiPriority="68" w:unhideWhenUsed="0"/>
    <w:lsdException w:name="Medium Grid 3 Accent 3 PHPDOCX" w:semiHidden="0" w:uiPriority="69" w:unhideWhenUsed="0"/>
    <w:lsdException w:name="Dark List Accent 3 PHPDOCX" w:semiHidden="0" w:uiPriority="70" w:unhideWhenUsed="0"/>
    <w:lsdException w:name="Colorful Shading Accent 3 PHPDOCX" w:semiHidden="0" w:uiPriority="71" w:unhideWhenUsed="0"/>
    <w:lsdException w:name="Colorful List Accent 3 PHPDOCX" w:semiHidden="0" w:uiPriority="72" w:unhideWhenUsed="0"/>
    <w:lsdException w:name="Colorful Grid Accent 3 PHPDOCX" w:semiHidden="0" w:uiPriority="73" w:unhideWhenUsed="0"/>
    <w:lsdException w:name="Light Shading Accent 4 PHPDOCX" w:semiHidden="0" w:uiPriority="60" w:unhideWhenUsed="0"/>
    <w:lsdException w:name="Light List Accent 4 PHPDOCX" w:semiHidden="0" w:uiPriority="61" w:unhideWhenUsed="0"/>
    <w:lsdException w:name="Light Grid Accent 4 PHPDOCX" w:semiHidden="0" w:uiPriority="62" w:unhideWhenUsed="0"/>
    <w:lsdException w:name="Medium Shading 1 Accent 4 PHPDOCX" w:semiHidden="0" w:uiPriority="63" w:unhideWhenUsed="0"/>
    <w:lsdException w:name="Medium Shading 2 Accent 4 PHPDOCX" w:semiHidden="0" w:uiPriority="64" w:unhideWhenUsed="0"/>
    <w:lsdException w:name="Medium List 1 Accent 4 PHPDOCX" w:semiHidden="0" w:uiPriority="65" w:unhideWhenUsed="0"/>
    <w:lsdException w:name="Medium List 2 Accent 4 PHPDOCX" w:semiHidden="0" w:uiPriority="66" w:unhideWhenUsed="0"/>
    <w:lsdException w:name="Medium Grid 1 Accent 4 PHPDOCX" w:semiHidden="0" w:uiPriority="67" w:unhideWhenUsed="0"/>
    <w:lsdException w:name="Medium Grid 2 Accent 4 PHPDOCX" w:semiHidden="0" w:uiPriority="68" w:unhideWhenUsed="0"/>
    <w:lsdException w:name="Medium Grid 3 Accent 4 PHPDOCX" w:semiHidden="0" w:uiPriority="69" w:unhideWhenUsed="0"/>
    <w:lsdException w:name="Dark List Accent 4 PHPDOCX" w:semiHidden="0" w:uiPriority="70" w:unhideWhenUsed="0"/>
    <w:lsdException w:name="Colorful Shading Accent 4 PHPDOCX" w:semiHidden="0" w:uiPriority="71" w:unhideWhenUsed="0"/>
    <w:lsdException w:name="Colorful List Accent 4 PHPDOCX" w:semiHidden="0" w:uiPriority="72" w:unhideWhenUsed="0"/>
    <w:lsdException w:name="Colorful Grid Accent 4 PHPDOCX" w:semiHidden="0" w:uiPriority="73" w:unhideWhenUsed="0"/>
    <w:lsdException w:name="Light Shading Accent 5 PHPDOCX" w:semiHidden="0" w:uiPriority="60" w:unhideWhenUsed="0"/>
    <w:lsdException w:name="Light List Accent 5 PHPDOCX" w:semiHidden="0" w:uiPriority="61" w:unhideWhenUsed="0"/>
    <w:lsdException w:name="Light Grid Accent 5 PHPDOCX" w:semiHidden="0" w:uiPriority="62" w:unhideWhenUsed="0"/>
    <w:lsdException w:name="Medium Shading 1 Accent 5 PHPDOCX" w:semiHidden="0" w:uiPriority="63" w:unhideWhenUsed="0"/>
    <w:lsdException w:name="Medium Shading 2 Accent 5 PHPDOCX" w:semiHidden="0" w:uiPriority="64" w:unhideWhenUsed="0"/>
    <w:lsdException w:name="Medium List 1 Accent 5 PHPDOCX" w:semiHidden="0" w:uiPriority="65" w:unhideWhenUsed="0"/>
    <w:lsdException w:name="Medium List 2 Accent 5 PHPDOCX" w:semiHidden="0" w:uiPriority="66" w:unhideWhenUsed="0"/>
    <w:lsdException w:name="Medium Grid 1 Accent 5 PHPDOCX" w:semiHidden="0" w:uiPriority="67" w:unhideWhenUsed="0"/>
    <w:lsdException w:name="Medium Grid 2 Accent 5 PHPDOCX" w:semiHidden="0" w:uiPriority="68" w:unhideWhenUsed="0"/>
    <w:lsdException w:name="Medium Grid 3 Accent 5 PHPDOCX" w:semiHidden="0" w:uiPriority="69" w:unhideWhenUsed="0"/>
    <w:lsdException w:name="Dark List Accent 5 PHPDOCX" w:semiHidden="0" w:uiPriority="70" w:unhideWhenUsed="0"/>
    <w:lsdException w:name="Colorful Shading Accent 5 PHPDOCX" w:semiHidden="0" w:uiPriority="71" w:unhideWhenUsed="0"/>
    <w:lsdException w:name="Colorful List Accent 5 PHPDOCX" w:semiHidden="0" w:uiPriority="72" w:unhideWhenUsed="0"/>
    <w:lsdException w:name="Colorful Grid Accent 5 PHPDOCX" w:semiHidden="0" w:uiPriority="73" w:unhideWhenUsed="0"/>
    <w:lsdException w:name="Light Shading Accent 6 PHPDOCX" w:semiHidden="0" w:uiPriority="60" w:unhideWhenUsed="0"/>
    <w:lsdException w:name="Light List Accent 6 PHPDOCX" w:semiHidden="0" w:uiPriority="61" w:unhideWhenUsed="0"/>
    <w:lsdException w:name="Light Grid Accent 6 PHPDOCX" w:semiHidden="0" w:uiPriority="62" w:unhideWhenUsed="0"/>
    <w:lsdException w:name="Medium Shading 1 Accent 6 PHPDOCX" w:semiHidden="0" w:uiPriority="63" w:unhideWhenUsed="0"/>
    <w:lsdException w:name="Medium Shading 2 Accent 6 PHPDOCX" w:semiHidden="0" w:uiPriority="64" w:unhideWhenUsed="0"/>
    <w:lsdException w:name="Medium List 1 Accent 6 PHPDOCX" w:semiHidden="0" w:uiPriority="65" w:unhideWhenUsed="0"/>
    <w:lsdException w:name="Medium List 2 Accent 6 PHPDOCX" w:semiHidden="0" w:uiPriority="66" w:unhideWhenUsed="0"/>
    <w:lsdException w:name="Medium Grid 1 Accent 6 PHPDOCX" w:semiHidden="0" w:uiPriority="67" w:unhideWhenUsed="0"/>
    <w:lsdException w:name="Medium Grid 2 Accent 6 PHPDOCX" w:semiHidden="0" w:uiPriority="68" w:unhideWhenUsed="0"/>
    <w:lsdException w:name="Medium Grid 3 Accent 6 PHPDOCX" w:semiHidden="0" w:uiPriority="69" w:unhideWhenUsed="0"/>
    <w:lsdException w:name="Dark List Accent 6 PHPDOCX" w:semiHidden="0" w:uiPriority="70" w:unhideWhenUsed="0"/>
    <w:lsdException w:name="Colorful Shading Accent 6 PHPDOCX" w:semiHidden="0" w:uiPriority="71" w:unhideWhenUsed="0"/>
    <w:lsdException w:name="Colorful List Accent 6 PHPDOCX" w:semiHidden="0" w:uiPriority="72" w:unhideWhenUsed="0"/>
    <w:lsdException w:name="Colorful Grid Accent 6 PHPDOCX" w:semiHidden="0" w:uiPriority="73" w:unhideWhenUsed="0"/>
    <w:lsdException w:name="Subtle Emphasis PHPDOCX" w:semiHidden="0" w:uiPriority="19" w:unhideWhenUsed="0" w:qFormat="1"/>
    <w:lsdException w:name="Intense Emphasis PHPDOCX" w:semiHidden="0" w:uiPriority="21" w:unhideWhenUsed="0" w:qFormat="1"/>
    <w:lsdException w:name="Subtle Reference PHPDOCX" w:semiHidden="0" w:uiPriority="31" w:unhideWhenUsed="0" w:qFormat="1"/>
    <w:lsdException w:name="Intense Reference PHPDOCX" w:semiHidden="0" w:uiPriority="32" w:unhideWhenUsed="0" w:qFormat="1"/>
    <w:lsdException w:name="Book Title PHPDOCX" w:semiHidden="0" w:uiPriority="33" w:unhideWhenUsed="0" w:qFormat="1"/>
    <w:lsdException w:name="Bibliography PHPDOCX" w:uiPriority="37"/>
    <w:lsdException w:name="TOC Heading PHPDOCX" w:uiPriority="39" w:qFormat="1"/>
  </w:latentStyles>
  <w:style w:type="paragraph" w:default="1" w:styleId="Normal">
    <w:name w:val="Normal"/>
    <w:qFormat/>
    <w:rsid w:val="000F6147"/>
  </w:style>
  <w:style w:type="paragraph" w:styleId="Heading1PHPDOCX">
    <w:name w:val="Heading 1 PHPDOCX"/>
    <w:basedOn w:val="Normal"/>
    <w:next w:val="Normal"/>
    <w:link w:val="Heading1CarPHPDOCX"/>
    <w:uiPriority w:val="9"/>
    <w:qFormat/>
    <w:rsid w:val="00DF0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PHPDOCX">
    <w:name w:val="Heading 2 PHPDOCX"/>
    <w:basedOn w:val="Normal"/>
    <w:next w:val="Normal"/>
    <w:link w:val="Heading2CarPHPDOCX"/>
    <w:uiPriority w:val="9"/>
    <w:unhideWhenUsed/>
    <w:qFormat/>
    <w:rsid w:val="00DF0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PHPDOCX">
    <w:name w:val="Heading 3 PHPDOCX"/>
    <w:basedOn w:val="Normal"/>
    <w:next w:val="Normal"/>
    <w:link w:val="Heading3CarPHPDOCX"/>
    <w:uiPriority w:val="9"/>
    <w:unhideWhenUsed/>
    <w:qFormat/>
    <w:rsid w:val="00DF064E"/>
    <w:pPr>
      <w:keepNext/>
      <w:keepLines/>
      <w:spacing w:before="200" w:after="0"/>
      <w:outlineLvl w:val="2"/>
    </w:pPr>
    <w:rPr>
      <w:rFonts w:asciiTheme="majorHAnsi" w:eastAsiaTheme="majorEastAsia" w:hAnsiTheme="majorHAnsi" w:cstheme="majorBidi"/>
      <w:b/>
      <w:bCs/>
      <w:color w:val="4F81BD" w:themeColor="accent1"/>
    </w:rPr>
  </w:style>
  <w:style w:type="paragraph" w:styleId="Heading4PHPDOCX">
    <w:name w:val="Heading 4 PHPDOCX"/>
    <w:basedOn w:val="Normal"/>
    <w:next w:val="Normal"/>
    <w:link w:val="Heading4CarPHPDOCX"/>
    <w:uiPriority w:val="9"/>
    <w:unhideWhenUsed/>
    <w:qFormat/>
    <w:rsid w:val="00DF064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PHPDOCX">
    <w:name w:val="Heading 5 PHPDOCX"/>
    <w:basedOn w:val="Normal"/>
    <w:next w:val="Normal"/>
    <w:link w:val="Heading5CarPHPDOCX"/>
    <w:uiPriority w:val="9"/>
    <w:unhideWhenUsed/>
    <w:qFormat/>
    <w:rsid w:val="00DF064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PHPDOCX">
    <w:name w:val="Heading 6 PHPDOCX"/>
    <w:basedOn w:val="Normal"/>
    <w:next w:val="Normal"/>
    <w:link w:val="Heading6CarPHPDOCX"/>
    <w:uiPriority w:val="9"/>
    <w:unhideWhenUsed/>
    <w:qFormat/>
    <w:rsid w:val="00DF064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PHPDOCX">
    <w:name w:val="Heading 7 PHPDOCX"/>
    <w:basedOn w:val="Normal"/>
    <w:next w:val="Normal"/>
    <w:link w:val="Heading7CarPHPDOCX"/>
    <w:uiPriority w:val="9"/>
    <w:unhideWhenUsed/>
    <w:qFormat/>
    <w:rsid w:val="00DF06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PHPDOCX">
    <w:name w:val="Heading 8 PHPDOCX"/>
    <w:basedOn w:val="Normal"/>
    <w:next w:val="Normal"/>
    <w:link w:val="Heading8CarPHPDOCX"/>
    <w:uiPriority w:val="9"/>
    <w:semiHidden/>
    <w:unhideWhenUsed/>
    <w:qFormat/>
    <w:rsid w:val="00DF06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PHPDOCX">
    <w:name w:val="Heading 9 PHPDOCX"/>
    <w:basedOn w:val="Normal"/>
    <w:next w:val="Normal"/>
    <w:link w:val="Heading9CarPHPDOCX"/>
    <w:uiPriority w:val="9"/>
    <w:semiHidden/>
    <w:unhideWhenUsed/>
    <w:qFormat/>
    <w:rsid w:val="00DF06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styleId="CommentReferencePHPDOCX">
    <w:name w:val="annotation reference PHPDOCX"/>
    <w:basedOn w:val="DefaultParagraphFontPHPDOCX"/>
    <w:uiPriority w:val="99"/>
    <w:semiHidden/>
    <w:unhideWhenUsed/>
    <w:rsid w:val="00E139EA"/>
    <w:rPr>
      <w:sz w:val="16"/>
      <w:szCs w:val="16"/>
    </w:rPr>
  </w:style>
  <w:style w:type="paragraph" w:styleId="CommentTextPHPDOCX">
    <w:name w:val="annotation text PHPDOCX"/>
    <w:basedOn w:val="Normal"/>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CommentTextPHPDOCX"/>
    <w:uiPriority w:val="99"/>
    <w:semiHidden/>
    <w:rsid w:val="00E139EA"/>
    <w:rPr>
      <w:sz w:val="20"/>
      <w:szCs w:val="20"/>
    </w:rPr>
  </w:style>
  <w:style w:type="paragraph" w:styleId="CommentSubjectPHPDOCX">
    <w:name w:val="annotation subject PHPDOCX"/>
    <w:basedOn w:val="CommentTextPHPDOCX"/>
    <w:next w:val="Comment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CommentSubjectPHPDOCX"/>
    <w:uiPriority w:val="99"/>
    <w:semiHidden/>
    <w:rsid w:val="00E139EA"/>
    <w:rPr>
      <w:b/>
      <w:bCs/>
      <w:sz w:val="20"/>
      <w:szCs w:val="20"/>
    </w:rPr>
  </w:style>
  <w:style w:type="paragraph" w:styleId="BalloonTextPHPDOCX">
    <w:name w:val="Balloon Text PHPDOCX"/>
    <w:basedOn w:val="Normal"/>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styleId="footnoteTextPHPDOCX">
    <w:name w:val="footnote Text PHPDOCX"/>
    <w:basedOn w:val="Normal"/>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styleId="footnoteReferencePHPDOCX">
    <w:name w:val="footnote Reference PHPDOCX"/>
    <w:basedOn w:val="DefaultParagraphFontPHPDOCX"/>
    <w:uiPriority w:val="99"/>
    <w:semiHidden/>
    <w:unhideWhenUsed/>
    <w:rsid w:val="006E0FDA"/>
    <w:rPr>
      <w:vertAlign w:val="superscript"/>
    </w:rPr>
  </w:style>
  <w:style w:type="paragraph" w:styleId="endnoteTextPHPDOCX">
    <w:name w:val="endnote Text PHPDOCX"/>
    <w:basedOn w:val="Normal"/>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styleId="endnoteReferencePHPDOCX">
    <w:name w:val="endnote Reference PHPDOCX"/>
    <w:basedOn w:val="DefaultParagraphFontPHPDOCX"/>
    <w:uiPriority w:val="99"/>
    <w:semiHidden/>
    <w:unhideWhenUsed/>
    <w:rsid w:val="006E0FDA"/>
    <w:rPr>
      <w:vertAlign w:val="superscript"/>
    </w:rPr>
  </w:style>
  <w:style w:type="character" w:default="1" w:styleId="DefaultParagraphFontPHPDOCX">
    <w:name w:val="Default Paragraph Font PHPDOCX"/>
    <w:uiPriority w:val="1"/>
    <w:semiHidden/>
    <w:unhideWhenUsed/>
  </w:style>
  <w:style w:type="numbering" w:default="1" w:styleId="NoListPHPDOCX">
    <w:name w:val="No List PHPDOCX"/>
    <w:uiPriority w:val="99"/>
    <w:semiHidden/>
    <w:unhideWhenUsed/>
  </w:style>
  <w:style w:type="character" w:customStyle="1" w:styleId="Heading1CarPHPDOCX">
    <w:name w:val="Heading 1 Car PHPDOCX"/>
    <w:basedOn w:val="DefaultParagraphFontPHPDOCX"/>
    <w:link w:val="Heading1PHPDOCX"/>
    <w:uiPriority w:val="9"/>
    <w:rsid w:val="00DF064E"/>
    <w:rPr>
      <w:rFonts w:asciiTheme="majorHAnsi" w:eastAsiaTheme="majorEastAsia" w:hAnsiTheme="majorHAnsi" w:cstheme="majorBidi"/>
      <w:b/>
      <w:bCs/>
      <w:color w:val="365F91" w:themeColor="accent1" w:themeShade="BF"/>
      <w:sz w:val="28"/>
      <w:szCs w:val="28"/>
    </w:rPr>
  </w:style>
  <w:style w:type="character" w:customStyle="1" w:styleId="Heading2CarPHPDOCX">
    <w:name w:val="Heading 2 Car PHPDOCX"/>
    <w:basedOn w:val="DefaultParagraphFontPHPDOCX"/>
    <w:link w:val="Heading2PHPDOCX"/>
    <w:uiPriority w:val="9"/>
    <w:rsid w:val="00DF064E"/>
    <w:rPr>
      <w:rFonts w:asciiTheme="majorHAnsi" w:eastAsiaTheme="majorEastAsia" w:hAnsiTheme="majorHAnsi" w:cstheme="majorBidi"/>
      <w:b/>
      <w:bCs/>
      <w:color w:val="4F81BD" w:themeColor="accent1"/>
      <w:sz w:val="26"/>
      <w:szCs w:val="26"/>
    </w:rPr>
  </w:style>
  <w:style w:type="character" w:customStyle="1" w:styleId="Heading3CarPHPDOCX">
    <w:name w:val="Heading 3 Car PHPDOCX"/>
    <w:basedOn w:val="DefaultParagraphFontPHPDOCX"/>
    <w:link w:val="Heading3PHPDOCX"/>
    <w:uiPriority w:val="9"/>
    <w:rsid w:val="00DF064E"/>
    <w:rPr>
      <w:rFonts w:asciiTheme="majorHAnsi" w:eastAsiaTheme="majorEastAsia" w:hAnsiTheme="majorHAnsi" w:cstheme="majorBidi"/>
      <w:b/>
      <w:bCs/>
      <w:color w:val="4F81BD" w:themeColor="accent1"/>
    </w:rPr>
  </w:style>
  <w:style w:type="character" w:customStyle="1" w:styleId="Heading4CarPHPDOCX">
    <w:name w:val="Heading 4 Car PHPDOCX"/>
    <w:basedOn w:val="DefaultParagraphFontPHPDOCX"/>
    <w:link w:val="Heading4PHPDOCX"/>
    <w:uiPriority w:val="9"/>
    <w:rsid w:val="00DF064E"/>
    <w:rPr>
      <w:rFonts w:asciiTheme="majorHAnsi" w:eastAsiaTheme="majorEastAsia" w:hAnsiTheme="majorHAnsi" w:cstheme="majorBidi"/>
      <w:b/>
      <w:bCs/>
      <w:i/>
      <w:iCs/>
      <w:color w:val="4F81BD" w:themeColor="accent1"/>
    </w:rPr>
  </w:style>
  <w:style w:type="character" w:customStyle="1" w:styleId="Heading5CarPHPDOCX">
    <w:name w:val="Heading 5 Car PHPDOCX"/>
    <w:basedOn w:val="DefaultParagraphFontPHPDOCX"/>
    <w:link w:val="Heading5PHPDOCX"/>
    <w:uiPriority w:val="9"/>
    <w:rsid w:val="00DF064E"/>
    <w:rPr>
      <w:rFonts w:asciiTheme="majorHAnsi" w:eastAsiaTheme="majorEastAsia" w:hAnsiTheme="majorHAnsi" w:cstheme="majorBidi"/>
      <w:color w:val="243F60" w:themeColor="accent1" w:themeShade="7F"/>
    </w:rPr>
  </w:style>
  <w:style w:type="character" w:customStyle="1" w:styleId="Heading6CarPHPDOCX">
    <w:name w:val="Heading 6 Car PHPDOCX"/>
    <w:basedOn w:val="DefaultParagraphFontPHPDOCX"/>
    <w:link w:val="Heading6PHPDOCX"/>
    <w:uiPriority w:val="9"/>
    <w:rsid w:val="00DF064E"/>
    <w:rPr>
      <w:rFonts w:asciiTheme="majorHAnsi" w:eastAsiaTheme="majorEastAsia" w:hAnsiTheme="majorHAnsi" w:cstheme="majorBidi"/>
      <w:i/>
      <w:iCs/>
      <w:color w:val="243F60" w:themeColor="accent1" w:themeShade="7F"/>
    </w:rPr>
  </w:style>
  <w:style w:type="character" w:customStyle="1" w:styleId="Heading7CarPHPDOCX">
    <w:name w:val="Heading 7 Car PHPDOCX"/>
    <w:basedOn w:val="DefaultParagraphFontPHPDOCX"/>
    <w:link w:val="Heading7PHPDOCX"/>
    <w:uiPriority w:val="9"/>
    <w:rsid w:val="00DF064E"/>
    <w:rPr>
      <w:rFonts w:asciiTheme="majorHAnsi" w:eastAsiaTheme="majorEastAsia" w:hAnsiTheme="majorHAnsi" w:cstheme="majorBidi"/>
      <w:i/>
      <w:iCs/>
      <w:color w:val="404040" w:themeColor="text1" w:themeTint="BF"/>
    </w:rPr>
  </w:style>
  <w:style w:type="paragraph" w:styleId="TitlePHPDOCX">
    <w:name w:val="Title PHPDOCX"/>
    <w:basedOn w:val="Normal"/>
    <w:next w:val="Normal"/>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styleId="SubtitlePHPDOCX">
    <w:name w:val="Subtitle PHPDOCX"/>
    <w:basedOn w:val="Normal"/>
    <w:next w:val="Normal"/>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character" w:styleId="SubtleEmphasisPHPDOCX">
    <w:name w:val="Subtle Emphasis PHPDOCX"/>
    <w:basedOn w:val="DefaultParagraphFontPHPDOCX"/>
    <w:uiPriority w:val="19"/>
    <w:qFormat/>
    <w:rsid w:val="00DF064E"/>
    <w:rPr>
      <w:i/>
      <w:iCs/>
      <w:color w:val="808080" w:themeColor="text1" w:themeTint="7F"/>
    </w:rPr>
  </w:style>
  <w:style w:type="character" w:styleId="EmphasisPHPDOCX">
    <w:name w:val="Emphasis PHPDOCX"/>
    <w:basedOn w:val="DefaultParagraphFontPHPDOCX"/>
    <w:uiPriority w:val="20"/>
    <w:qFormat/>
    <w:rsid w:val="00DF064E"/>
    <w:rPr>
      <w:i/>
      <w:iCs/>
    </w:rPr>
  </w:style>
  <w:style w:type="character" w:styleId="IntenseEmphasisPHPDOCX">
    <w:name w:val="Intense Emphasis PHPDOCX"/>
    <w:basedOn w:val="DefaultParagraphFontPHPDOCX"/>
    <w:uiPriority w:val="21"/>
    <w:qFormat/>
    <w:rsid w:val="00DF064E"/>
    <w:rPr>
      <w:b/>
      <w:bCs/>
      <w:i/>
      <w:iCs/>
      <w:color w:val="4F81BD" w:themeColor="accent1"/>
    </w:rPr>
  </w:style>
  <w:style w:type="character" w:styleId="Strong PHPDOCX">
    <w:name w:val="Strong PHPDOCX"/>
    <w:basedOn w:val="DefaultParagraphFontPHPDOCX"/>
    <w:uiPriority w:val="22"/>
    <w:qFormat/>
    <w:rsid w:val="00DF064E"/>
    <w:rPr>
      <w:b/>
      <w:bCs/>
    </w:rPr>
  </w:style>
  <w:style w:type="paragraph" w:styleId="QuotePHPDOCX">
    <w:name w:val="Quote PHPDOCX"/>
    <w:basedOn w:val="Normal"/>
    <w:next w:val="Normal"/>
    <w:link w:val="QuoteCarPHPDOCX"/>
    <w:uiPriority w:val="29"/>
    <w:qFormat/>
    <w:rsid w:val="00DF064E"/>
    <w:rPr>
      <w:i/>
      <w:iCs/>
      <w:color w:val="000000" w:themeColor="text1"/>
    </w:rPr>
  </w:style>
  <w:style w:type="character" w:customStyle="1" w:styleId="QuoteCarPHPDOCX">
    <w:name w:val="Quote Car PHPDOCX"/>
    <w:basedOn w:val="DefaultParagraphFontPHPDOCX"/>
    <w:link w:val="QuotePHPDOCX"/>
    <w:uiPriority w:val="29"/>
    <w:rsid w:val="00DF064E"/>
    <w:rPr>
      <w:i/>
      <w:iCs/>
      <w:color w:val="000000" w:themeColor="text1"/>
    </w:rPr>
  </w:style>
  <w:style w:type="paragraph" w:styleId="IntenseQuotePHPDOCX">
    <w:name w:val="Intense Quote PHPDOCX"/>
    <w:basedOn w:val="Normal"/>
    <w:next w:val="Normal"/>
    <w:link w:val="IntenseQuoteCarPHPDOCX"/>
    <w:uiPriority w:val="30"/>
    <w:qFormat/>
    <w:rsid w:val="00DF064E"/>
    <w:pPr>
      <w:pBdr>
        <w:bottom w:val="single" w:sz="4" w:space="4" w:color="4F81BD" w:themeColor="accent1"/>
      </w:pBdr>
      <w:spacing w:before="200" w:after="280"/>
      <w:ind w:left="936" w:right="936"/>
    </w:pPr>
    <w:rPr>
      <w:b/>
      <w:bCs/>
      <w:i/>
      <w:iCs/>
      <w:color w:val="4F81BD" w:themeColor="accent1"/>
    </w:rPr>
  </w:style>
  <w:style w:type="character" w:customStyle="1" w:styleId="IntenseQuoteCarPHPDOCX">
    <w:name w:val="Intense Quote Car PHPDOCX"/>
    <w:basedOn w:val="DefaultParagraphFontPHPDOCX"/>
    <w:link w:val="IntenseQuotePHPDOCX"/>
    <w:uiPriority w:val="30"/>
    <w:rsid w:val="00DF064E"/>
    <w:rPr>
      <w:b/>
      <w:bCs/>
      <w:i/>
      <w:iCs/>
      <w:color w:val="4F81BD" w:themeColor="accent1"/>
    </w:rPr>
  </w:style>
  <w:style w:type="character" w:styleId="SubtleReferencePHPDOCX">
    <w:name w:val="Subtle Reference PHPDOCX"/>
    <w:basedOn w:val="DefaultParagraphFontPHPDOCX"/>
    <w:uiPriority w:val="31"/>
    <w:qFormat/>
    <w:rsid w:val="00DF064E"/>
    <w:rPr>
      <w:smallCaps/>
      <w:color w:val="C0504D" w:themeColor="accent2"/>
      <w:u w:val="single"/>
    </w:rPr>
  </w:style>
  <w:style w:type="character" w:styleId="IntenseReferencePHPDOCX">
    <w:name w:val="Intense Reference PHPDOCX"/>
    <w:basedOn w:val="DefaultParagraphFontPHPDOCX"/>
    <w:uiPriority w:val="32"/>
    <w:qFormat/>
    <w:rsid w:val="00DF064E"/>
    <w:rPr>
      <w:b/>
      <w:bCs/>
      <w:smallCaps/>
      <w:color w:val="C0504D" w:themeColor="accent2"/>
      <w:spacing w:val="5"/>
      <w:u w:val="single"/>
    </w:rPr>
  </w:style>
  <w:style w:type="character" w:styleId="BookTitlePHPDOCX">
    <w:name w:val="Book Title PHPDOCX"/>
    <w:basedOn w:val="DefaultParagraphFontPHPDOCX"/>
    <w:uiPriority w:val="33"/>
    <w:qFormat/>
    <w:rsid w:val="00DF064E"/>
    <w:rPr>
      <w:b/>
      <w:bCs/>
      <w:smallCaps/>
      <w:spacing w:val="5"/>
    </w:rPr>
  </w:style>
  <w:style w:type="paragraph" w:styleId="ListParagraphPHPDOCX">
    <w:name w:val="List Paragraph PHPDOCX"/>
    <w:basedOn w:val="Normal"/>
    <w:uiPriority w:val="34"/>
    <w:qFormat/>
    <w:rsid w:val="00DF064E"/>
    <w:pPr>
      <w:ind w:left="720"/>
      <w:contextualSpacing/>
    </w:pPr>
  </w:style>
  <w:style w:type="paragraph" w:styleId="NoSpacingPHPDOCX">
    <w:name w:val="No Spacing PHPDOCX"/>
    <w:uiPriority w:val="1"/>
    <w:qFormat/>
    <w:rsid w:val="00DF064E"/>
    <w:pPr>
      <w:spacing w:after="0" w:line="240" w:lineRule="auto"/>
    </w:pPr>
  </w:style>
  <w:style w:type="character" w:customStyle="1" w:styleId="Heading8CarPHPDOCX">
    <w:name w:val="Heading 8 Car PHPDOCX"/>
    <w:basedOn w:val="DefaultParagraphFontPHPDOCX"/>
    <w:link w:val="Heading8PHPDOCX"/>
    <w:uiPriority w:val="9"/>
    <w:semiHidden/>
    <w:rsid w:val="00DF064E"/>
    <w:rPr>
      <w:rFonts w:asciiTheme="majorHAnsi" w:eastAsiaTheme="majorEastAsia" w:hAnsiTheme="majorHAnsi" w:cstheme="majorBidi"/>
      <w:color w:val="404040" w:themeColor="text1" w:themeTint="BF"/>
      <w:sz w:val="20"/>
      <w:szCs w:val="20"/>
    </w:rPr>
  </w:style>
  <w:style w:type="character" w:customStyle="1" w:styleId="Heading9CarPHPDOCX">
    <w:name w:val="Heading 9 Car PHPDOCX"/>
    <w:basedOn w:val="DefaultParagraphFontPHPDOCX"/>
    <w:link w:val="Heading9PHPDOCX"/>
    <w:uiPriority w:val="9"/>
    <w:semiHidden/>
    <w:rsid w:val="00DF064E"/>
    <w:rPr>
      <w:rFonts w:asciiTheme="majorHAnsi" w:eastAsiaTheme="majorEastAsia" w:hAnsiTheme="majorHAnsi" w:cstheme="majorBidi"/>
      <w:i/>
      <w:iCs/>
      <w:color w:val="404040" w:themeColor="text1" w:themeTint="BF"/>
      <w:sz w:val="20"/>
      <w:szCs w:val="20"/>
    </w:rPr>
  </w:style>
  <w:style w:type="table" w:default="1" w:styleId="NormalTablePHPDOCX">
    <w:name w:val="Normal Table PHPDOCX"/>
    <w:uiPriority w:val="99"/>
    <w:semiHidden/>
    <w:unhideWhenUsed/>
    <w:qFormat/>
    <w:tblPr>
      <w:tblInd w:w="0" w:type="dxa"/>
      <w:tblCellMar>
        <w:top w:w="0" w:type="dxa"/>
        <w:left w:w="108" w:type="dxa"/>
        <w:bottom w:w="0" w:type="dxa"/>
        <w:right w:w="108" w:type="dxa"/>
      </w:tblCellMar>
    </w:tblPr>
  </w:style>
  <w:style w:type="table" w:styleId="PlainTablePHPDOCX">
    <w:name w:val="Plain Table PHPDOCX"/>
    <w:uiPriority w:val="58"/>
    <w:pPr>
      <w:spacing w:after="0" w:line="240" w:lineRule="auto"/>
    </w:pPr>
    <w:tblPr>
      <w:tblInd w:w="0" w:type="dxa"/>
      <w:tblCellMar>
        <w:top w:w="0" w:type="dxa"/>
        <w:left w:w="108" w:type="dxa"/>
        <w:bottom w:w="0" w:type="dxa"/>
        <w:right w:w="108" w:type="dxa"/>
      </w:tblCellMar>
    </w:tblPr>
  </w:style>
  <w:style w:type="table"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493A0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493A0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PHPDOCX">
    <w:name w:val="Light Shading Accent 2 PHPDOCX"/>
    <w:uiPriority w:val="60"/>
    <w:rsid w:val="00493A0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PHPDOCX">
    <w:name w:val="Light Shading Accent 3 PHPDOCX"/>
    <w:uiPriority w:val="60"/>
    <w:rsid w:val="00493A0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PHPDOCX">
    <w:name w:val="Light Shading Accent 4 PHPDOCX"/>
    <w:uiPriority w:val="60"/>
    <w:rsid w:val="00493A0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PHPDOCX">
    <w:name w:val="Light Shading Accent 5 PHPDOCX"/>
    <w:uiPriority w:val="60"/>
    <w:rsid w:val="00493A0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PHPDOCX">
    <w:name w:val="Light List PHPDOCX"/>
    <w:uiPriority w:val="61"/>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PHPDOCX">
    <w:name w:val="Light List Accent 2 PHPDOCX"/>
    <w:uiPriority w:val="61"/>
    <w:rsid w:val="00493A0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PHPDOCX">
    <w:name w:val="Light List Accent 3 PHPDOCX"/>
    <w:uiPriority w:val="61"/>
    <w:rsid w:val="00493A0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PHPDOCX">
    <w:name w:val="Light List Accent 4 PHPDOCX"/>
    <w:uiPriority w:val="61"/>
    <w:rsid w:val="00493A0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PHPDOCX">
    <w:name w:val="Light List Accent 5 PHPDOCX"/>
    <w:uiPriority w:val="61"/>
    <w:rsid w:val="00493A0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PHPDOCX">
    <w:name w:val="Light List Accent 6 PHPDOCX"/>
    <w:uiPriority w:val="61"/>
    <w:rsid w:val="00493A0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PHPDOCX">
    <w:name w:val="Light Grid PHPDOCX"/>
    <w:uiPriority w:val="62"/>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1PHPDOCX">
    <w:name w:val="Light Grid 1 PHPDOCX"/>
    <w:uiPriority w:val="62"/>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2PHPDOCX">
    <w:name w:val="Light Grid 2 PHPDOCX"/>
    <w:uiPriority w:val="62"/>
    <w:rsid w:val="0011202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3PHPDOCX">
    <w:name w:val="Light Grid 3 PHPDOCX"/>
    <w:uiPriority w:val="62"/>
    <w:rsid w:val="0011202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4PHPDOCX">
    <w:name w:val="Light Grid 4 PHPDOCX"/>
    <w:uiPriority w:val="62"/>
    <w:rsid w:val="0011202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5PHPDOCX">
    <w:name w:val="Light Grid 5 PHPDOCX"/>
    <w:uiPriority w:val="62"/>
    <w:rsid w:val="001120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6PHPDOCX">
    <w:name w:val="Light Grid 6 PHPDOCX"/>
    <w:uiPriority w:val="62"/>
    <w:rsid w:val="0011202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PHPDOCX">
    <w:name w:val="Medium Shading 1 PHPDOCX"/>
    <w:uiPriority w:val="63"/>
    <w:rsid w:val="00535F5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PHPDOCX">
    <w:name w:val="Medium Shading 1 Accent 1 PHPDOCX"/>
    <w:uiPriority w:val="63"/>
    <w:rsid w:val="00535F5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PHPDOCX">
    <w:name w:val="Medium Shading 1 Accent 2 PHPDOCX"/>
    <w:uiPriority w:val="63"/>
    <w:rsid w:val="00535F5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PHPDOCX">
    <w:name w:val="Medium Shading 1 Accent 3 PHPDOCX"/>
    <w:uiPriority w:val="63"/>
    <w:rsid w:val="00535F5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PHPDOCX">
    <w:name w:val="Medium Shading 1 Accent 4 PHPDOCX"/>
    <w:uiPriority w:val="63"/>
    <w:rsid w:val="00535F5A"/>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PHPDOCX">
    <w:name w:val="Medium Shading 1 Accent 5 PHPDOCX"/>
    <w:uiPriority w:val="63"/>
    <w:rsid w:val="00535F5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PHPDOCX">
    <w:name w:val="Medium Shading 1 Accent 6 PHPDOCX"/>
    <w:uiPriority w:val="63"/>
    <w:rsid w:val="00535F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PHPDOCX">
    <w:name w:val="Medium Shading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PHPDOCX">
    <w:name w:val="Medium Shading 2 Accent 1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PHPDOCX">
    <w:name w:val="Medium Shading 2 Accent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PHPDOCX">
    <w:name w:val="Medium Shading 2 Accent 3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PHPDOCX">
    <w:name w:val="Medium Shading 2 Accent 4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PHPDOCX">
    <w:name w:val="Medium Shading 2 Accent 5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PHPDOCX">
    <w:name w:val="Medium Shading 2 Accent 6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PHPDOCX">
    <w:name w:val="Medium List 1 PHPDOCX"/>
    <w:uiPriority w:val="65"/>
    <w:rsid w:val="00361FF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PHPDOCX">
    <w:name w:val="Medium List 1 Accent 1 PHPDOCX"/>
    <w:uiPriority w:val="65"/>
    <w:rsid w:val="00361FF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PHPDOCX">
    <w:name w:val="Medium List 1 Accent 2 PHPDOCX"/>
    <w:uiPriority w:val="65"/>
    <w:rsid w:val="00361FF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PHPDOCX">
    <w:name w:val="Medium List 1 Accent 3 PHPDOCX"/>
    <w:uiPriority w:val="65"/>
    <w:rsid w:val="00361FF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PHPDOCX">
    <w:name w:val="Medium List 1 Accent 4 PHPDOCX"/>
    <w:uiPriority w:val="65"/>
    <w:rsid w:val="00361FF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PHPDOCX">
    <w:name w:val="Medium List 1 Accent 5 PHPDOCX"/>
    <w:uiPriority w:val="65"/>
    <w:rsid w:val="00361FF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PHPDOCX">
    <w:name w:val="Medium List 1 Accent 6 PHPDOCX"/>
    <w:uiPriority w:val="65"/>
    <w:rsid w:val="00361FF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PHPDOCX">
    <w:name w:val="Medium List 2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PHPDOCX">
    <w:name w:val="Medium List 2 Accent 1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PHPDOCX">
    <w:name w:val="Medium List 2 Accent 2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PHPDOCX">
    <w:name w:val="Medium List 2 Accent 3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PHPDOCX">
    <w:name w:val="Medium List 2 Accent 4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PHPDOCX">
    <w:name w:val="Medium List 2 Accent 5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PHPDOCX">
    <w:name w:val="Medium List 2 Accent 6 PHPDOCX"/>
    <w:uiPriority w:val="66"/>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PHPDOCX">
    <w:name w:val="Medium Grid 1 PHPDOCX"/>
    <w:uiPriority w:val="67"/>
    <w:rsid w:val="00361FF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PHPDOCX">
    <w:name w:val="Medium Grid 1 Accent 1 PHPDOCX"/>
    <w:uiPriority w:val="67"/>
    <w:rsid w:val="00361FF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PHPDOCX">
    <w:name w:val="Medium Grid 1 Accent 2 PHPDOCX"/>
    <w:uiPriority w:val="67"/>
    <w:rsid w:val="00361FF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PHPDOCX">
    <w:name w:val="Medium Grid 1 Accent 3 PHPDOCX"/>
    <w:uiPriority w:val="67"/>
    <w:rsid w:val="00361FF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PHPDOCX">
    <w:name w:val="Medium Grid 1 Accent 4 PHPDOCX"/>
    <w:uiPriority w:val="67"/>
    <w:rsid w:val="00361FF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PHPDOCX">
    <w:name w:val="Medium Grid 1 Accent 5 PHPDOCX"/>
    <w:uiPriority w:val="67"/>
    <w:rsid w:val="00361FF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PHPDOCX">
    <w:name w:val="Medium Grid 1 Accent 6 PHPDOCX"/>
    <w:uiPriority w:val="67"/>
    <w:rsid w:val="00361FF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PHPDOCX">
    <w:name w:val="Medium Grid 2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PHPDOCX">
    <w:name w:val="Medium Grid 2 Accent 1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PHPDOCX">
    <w:name w:val="Medium Grid 2 Accent 2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PHPDOCX">
    <w:name w:val="Medium Grid 2 Accent 3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PHPDOCX">
    <w:name w:val="Medium Grid 2 Accent 4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PHPDOCX">
    <w:name w:val="Medium Grid 2 Accent 5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PHPDOCX">
    <w:name w:val="Medium Grid 2 Accent 6 PHPDOCX"/>
    <w:uiPriority w:val="68"/>
    <w:rsid w:val="00361FF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PHPDOCX">
    <w:name w:val="Medium Grid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PHPDOCX">
    <w:name w:val="Medium Grid 3 Accent 1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PHPDOCX">
    <w:name w:val="Medium Grid 3 Accent 2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PHPDOCX">
    <w:name w:val="Medium Grid 3 Accent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5PHPDOCX">
    <w:name w:val="Medium Grid 3 Accent 5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4PHPDOCX">
    <w:name w:val="Medium Grid 3 Accent 4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6PHPDOCX">
    <w:name w:val="Medium Grid 3 Accent 6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PHPDOCX">
    <w:name w:val="Dark List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PHPDOCX">
    <w:name w:val="Dark List Accent 1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PHPDOCX">
    <w:name w:val="Dark List Accent 2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PHPDOCX">
    <w:name w:val="Dark List Accent 3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PHPDOCX">
    <w:name w:val="Dark List Accent 4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PHPDOCX">
    <w:name w:val="Dark List Accent 5 PHPDOCX"/>
    <w:uiPriority w:val="70"/>
    <w:rsid w:val="00361FF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PHPDOCX">
    <w:name w:val="Dark List Accent 6 PHPDOCX"/>
    <w:uiPriority w:val="70"/>
    <w:rsid w:val="00AC197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PHPDOCX">
    <w:name w:val="Colorful Shading PHPDOCX"/>
    <w:uiPriority w:val="71"/>
    <w:rsid w:val="00AC197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PHPDOCX">
    <w:name w:val="Colorful Shading Accent 1 PHPDOCX"/>
    <w:uiPriority w:val="71"/>
    <w:rsid w:val="00AC197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PHPDOCX">
    <w:name w:val="Colorful Shading Accent 2 PHPDOCX"/>
    <w:uiPriority w:val="71"/>
    <w:rsid w:val="00AC197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PHPDOCX">
    <w:name w:val="Colorful Shading Accent 3 PHPDOCX"/>
    <w:uiPriority w:val="71"/>
    <w:rsid w:val="00AC197E"/>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PHPDOCX">
    <w:name w:val="Colorful Shading Accent 4 PHPDOCX"/>
    <w:uiPriority w:val="71"/>
    <w:rsid w:val="00AC197E"/>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PHPDOCX">
    <w:name w:val="Colorful Shading Accent 5 PHPDOCX"/>
    <w:uiPriority w:val="71"/>
    <w:rsid w:val="00AC197E"/>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PHPDOCX">
    <w:name w:val="Colorful Shading Accent 6 PHPDOCX"/>
    <w:uiPriority w:val="71"/>
    <w:rsid w:val="00AC197E"/>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PHPDOCX">
    <w:name w:val="Colorful List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PHPDOCX">
    <w:name w:val="Colorful List Accent 1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PHPDOCX">
    <w:name w:val="Colorful List Accent 2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PHPDOCX">
    <w:name w:val="Colorful List Accent 3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PHPDOCX">
    <w:name w:val="Colorful List Accent 4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PHPDOCX">
    <w:name w:val="Colorful List Accent 5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PHPDOCX">
    <w:name w:val="Colorful List Accent 6 PHPDOCX"/>
    <w:uiPriority w:val="72"/>
    <w:rsid w:val="00AC197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PHPDOCX">
    <w:name w:val="Colorful Grid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PHPDOCX">
    <w:name w:val="Colorful Grid Accent 1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PHPDOCX">
    <w:name w:val="Colorful Grid Accent 2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PHPDOCX">
    <w:name w:val="Colorful Grid Accent 3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PHPDOCX">
    <w:name w:val="Colorful Grid Accent 4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PHPDOCX">
    <w:name w:val="Colorful Grid Accent 5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PHPDOCX">
    <w:name w:val="Colorful Grid Accent 6 PHPDOCX"/>
    <w:uiPriority w:val="73"/>
    <w:rsid w:val="00AC197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efaultHeader.xml.rels><?xml version="1.0" encoding="UTF-8" standalone="yes" ?><Relationships xmlns="http://schemas.openxmlformats.org/package/2006/relationships"><Relationship Id="rId70836516" Type="http://schemas.openxmlformats.org/officeDocument/2006/relationships/image" Target="media/imgrId70836516.png" /></Relationship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omments" Target="comments.xml"/><Relationship Id="rId223168304" Type="http://schemas.microsoft.com/office/2011/relationships/commentsExtended" Target="commentsExtended.xml"/><Relationship Id="rId759602033" Type="http://schemas.microsoft.com/office/2011/relationships/people" Target="people.xml"/><Relationship Id="rId37755d0a949d5411b" Type="http://schemas.openxmlformats.org/officeDocument/2006/relationships/header" Target="defaultHeader.xml"/><Relationship Id="rId61655d0a949d541df" Type="http://schemas.openxmlformats.org/officeDocument/2006/relationships/footer" Target="defaultFooter.xml"/><Relationship Id="rId60865d0a949e07864" Type="http://schemas.openxmlformats.org/officeDocument/2006/relationships/image" Target="media/imgrId60865d0a949e07864.png"/><Relationship Id="rId31255d0a949e671fd" Type="http://schemas.openxmlformats.org/officeDocument/2006/relationships/image" Target="media/imgrId31255d0a949e671fd.png"/><Relationship Id="rId63865d0a949fda955" Type="http://schemas.openxmlformats.org/officeDocument/2006/relationships/image" Target="media/imgrId63865d0a949fda955.png"/><Relationship Id="rId71605d0a94a00d684" Type="http://schemas.openxmlformats.org/officeDocument/2006/relationships/image" Target="media/imgrId71605d0a94a00d684.png"/><Relationship Id="rId46495d0a94a0349eb" Type="http://schemas.openxmlformats.org/officeDocument/2006/relationships/image" Target="media/imgrId46495d0a94a0349eb.png"/><Relationship Id="rId38735d0a94a05bb19" Type="http://schemas.openxmlformats.org/officeDocument/2006/relationships/image" Target="media/imgrId38735d0a94a05bb19.png"/><Relationship Id="rId26045d0a94a0832d0" Type="http://schemas.openxmlformats.org/officeDocument/2006/relationships/image" Target="media/imgrId26045d0a94a0832d0.png"/><Relationship Id="rId74535d0a94a0d1a1c" Type="http://schemas.openxmlformats.org/officeDocument/2006/relationships/image" Target="media/imgrId74535d0a94a0d1a1c.png"/><Relationship Id="rId89355d0a94a107c06" Type="http://schemas.openxmlformats.org/officeDocument/2006/relationships/image" Target="media/imgrId89355d0a94a107c06.png"/><Relationship Id="rId36835d0a94a1426cb" Type="http://schemas.openxmlformats.org/officeDocument/2006/relationships/image" Target="media/imgrId36835d0a94a1426cb.png"/><Relationship Id="rId79365d0a94a16aec7" Type="http://schemas.openxmlformats.org/officeDocument/2006/relationships/image" Target="media/imgrId79365d0a94a16aec7.png"/><Relationship Id="rId73355d0a94a288411" Type="http://schemas.openxmlformats.org/officeDocument/2006/relationships/image" Target="media/imgrId73355d0a94a288411.png"/><Relationship Id="rId65185d0a94a2d67e4" Type="http://schemas.openxmlformats.org/officeDocument/2006/relationships/image" Target="media/imgrId65185d0a94a2d67e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Verdan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Verdan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24958-CBFB-4DB0-B37D-BF649D31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12</Pages>
  <Words>307</Words>
  <Characters>1690</Characters>
  <Application>Microsoft Office Word</Application>
  <DocSecurity>0</DocSecurity>
  <Lines>14</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PHPDocX</dc:creator>
  <cp:keywords/>
  <dc:description/>
  <cp:lastModifiedBy>PHPDocX</cp:lastModifiedBy>
  <cp:revision>6</cp:revision>
  <dcterms:created xsi:type="dcterms:W3CDTF">2012-01-10T09:29:00Z</dcterms:created>
  <dcterms:modified xsi:type="dcterms:W3CDTF">2012-02-06T10:43:00Z</dcterms:modified>
</cp:coreProperties>
</file>